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B67" w:rsidRPr="00805FC7" w:rsidRDefault="007F4B67" w:rsidP="007F4B67">
      <w:pPr>
        <w:jc w:val="center"/>
        <w:rPr>
          <w:rFonts w:cs="Times New Roman"/>
          <w:szCs w:val="24"/>
        </w:rPr>
      </w:pPr>
    </w:p>
    <w:p w:rsidR="007F4B67" w:rsidRPr="00805FC7" w:rsidRDefault="007F4B67" w:rsidP="007F4B67">
      <w:pPr>
        <w:jc w:val="center"/>
        <w:rPr>
          <w:rFonts w:cs="Times New Roman"/>
          <w:szCs w:val="24"/>
        </w:rPr>
      </w:pPr>
    </w:p>
    <w:p w:rsidR="007F4B67" w:rsidRPr="00805FC7" w:rsidRDefault="007F4B67" w:rsidP="007F4B67">
      <w:pPr>
        <w:jc w:val="center"/>
        <w:rPr>
          <w:rFonts w:cs="Times New Roman"/>
          <w:szCs w:val="24"/>
        </w:rPr>
      </w:pPr>
    </w:p>
    <w:p w:rsidR="007F4B67" w:rsidRPr="00805FC7" w:rsidRDefault="007F4B67" w:rsidP="007F4B67">
      <w:pPr>
        <w:jc w:val="center"/>
        <w:rPr>
          <w:rFonts w:cs="Times New Roman"/>
          <w:szCs w:val="24"/>
        </w:rPr>
      </w:pPr>
    </w:p>
    <w:p w:rsidR="007F4B67" w:rsidRPr="00805FC7" w:rsidRDefault="007F4B67" w:rsidP="007F4B67">
      <w:pPr>
        <w:jc w:val="center"/>
        <w:rPr>
          <w:rFonts w:cs="Times New Roman"/>
          <w:szCs w:val="24"/>
        </w:rPr>
      </w:pPr>
    </w:p>
    <w:p w:rsidR="004569D5" w:rsidRPr="00805FC7" w:rsidRDefault="00B46B07" w:rsidP="00446B02">
      <w:pPr>
        <w:spacing w:after="0" w:line="480" w:lineRule="auto"/>
        <w:jc w:val="center"/>
        <w:rPr>
          <w:rFonts w:cs="Times New Roman"/>
          <w:szCs w:val="24"/>
        </w:rPr>
      </w:pPr>
      <w:r w:rsidRPr="00805FC7">
        <w:rPr>
          <w:rFonts w:cs="Times New Roman"/>
          <w:szCs w:val="24"/>
        </w:rPr>
        <w:t xml:space="preserve">Financial </w:t>
      </w:r>
      <w:r w:rsidR="007F4B67" w:rsidRPr="00805FC7">
        <w:rPr>
          <w:rFonts w:cs="Times New Roman"/>
          <w:szCs w:val="24"/>
        </w:rPr>
        <w:t>Management Assignment</w:t>
      </w:r>
    </w:p>
    <w:p w:rsidR="004569D5" w:rsidRPr="00805FC7" w:rsidRDefault="004569D5" w:rsidP="00446B02">
      <w:pPr>
        <w:spacing w:after="0" w:line="480" w:lineRule="auto"/>
        <w:jc w:val="center"/>
        <w:rPr>
          <w:rFonts w:cs="Times New Roman"/>
          <w:szCs w:val="24"/>
        </w:rPr>
      </w:pPr>
      <w:r w:rsidRPr="00805FC7">
        <w:rPr>
          <w:rFonts w:cs="Times New Roman"/>
          <w:szCs w:val="24"/>
        </w:rPr>
        <w:t>Student’s Name</w:t>
      </w:r>
    </w:p>
    <w:p w:rsidR="004569D5" w:rsidRPr="00805FC7" w:rsidRDefault="004569D5" w:rsidP="00446B02">
      <w:pPr>
        <w:spacing w:after="0" w:line="480" w:lineRule="auto"/>
        <w:jc w:val="center"/>
        <w:rPr>
          <w:rFonts w:cs="Times New Roman"/>
          <w:szCs w:val="24"/>
        </w:rPr>
      </w:pPr>
      <w:r w:rsidRPr="00805FC7">
        <w:rPr>
          <w:rFonts w:cs="Times New Roman"/>
          <w:szCs w:val="24"/>
        </w:rPr>
        <w:t>Institutional Affiliation</w:t>
      </w:r>
    </w:p>
    <w:p w:rsidR="004569D5" w:rsidRPr="00805FC7" w:rsidRDefault="004569D5">
      <w:pPr>
        <w:rPr>
          <w:rFonts w:cs="Times New Roman"/>
          <w:szCs w:val="24"/>
        </w:rPr>
      </w:pPr>
      <w:r w:rsidRPr="00805FC7">
        <w:rPr>
          <w:rFonts w:cs="Times New Roman"/>
          <w:szCs w:val="24"/>
        </w:rPr>
        <w:br w:type="page"/>
      </w:r>
    </w:p>
    <w:p w:rsidR="009963B4" w:rsidRPr="00805FC7" w:rsidRDefault="009963B4" w:rsidP="007F4B67">
      <w:pPr>
        <w:jc w:val="center"/>
        <w:rPr>
          <w:rFonts w:cs="Times New Roman"/>
          <w:b/>
          <w:szCs w:val="24"/>
        </w:rPr>
      </w:pPr>
      <w:r w:rsidRPr="00805FC7">
        <w:rPr>
          <w:rFonts w:cs="Times New Roman"/>
          <w:b/>
          <w:szCs w:val="24"/>
        </w:rPr>
        <w:lastRenderedPageBreak/>
        <w:t>Stock Analysis Assignment</w:t>
      </w:r>
    </w:p>
    <w:p w:rsidR="001413C5" w:rsidRPr="00805FC7" w:rsidRDefault="001413C5" w:rsidP="004E51F6">
      <w:pPr>
        <w:spacing w:after="0" w:line="480" w:lineRule="auto"/>
        <w:ind w:firstLine="720"/>
        <w:jc w:val="both"/>
        <w:rPr>
          <w:rFonts w:cs="Times New Roman"/>
          <w:szCs w:val="24"/>
        </w:rPr>
      </w:pPr>
      <w:r w:rsidRPr="00805FC7">
        <w:rPr>
          <w:rFonts w:cs="Times New Roman"/>
          <w:szCs w:val="24"/>
        </w:rPr>
        <w:t>The A</w:t>
      </w:r>
      <w:r w:rsidR="00B0625E" w:rsidRPr="00805FC7">
        <w:rPr>
          <w:rFonts w:cs="Times New Roman"/>
          <w:szCs w:val="24"/>
        </w:rPr>
        <w:t>mman</w:t>
      </w:r>
      <w:r w:rsidRPr="00805FC7">
        <w:rPr>
          <w:rFonts w:cs="Times New Roman"/>
          <w:szCs w:val="24"/>
        </w:rPr>
        <w:t xml:space="preserve"> stock exchange is a privately owned stock market which involves the trading of a large number of stocks for companies in different industries.</w:t>
      </w:r>
      <w:r w:rsidR="005A3F8F" w:rsidRPr="00805FC7">
        <w:rPr>
          <w:rFonts w:cs="Times New Roman"/>
          <w:szCs w:val="24"/>
        </w:rPr>
        <w:t xml:space="preserve"> A closer analysis of the Am</w:t>
      </w:r>
      <w:r w:rsidR="00B0625E" w:rsidRPr="00805FC7">
        <w:rPr>
          <w:rFonts w:cs="Times New Roman"/>
          <w:szCs w:val="24"/>
        </w:rPr>
        <w:t>m</w:t>
      </w:r>
      <w:r w:rsidR="005A3F8F" w:rsidRPr="00805FC7">
        <w:rPr>
          <w:rFonts w:cs="Times New Roman"/>
          <w:szCs w:val="24"/>
        </w:rPr>
        <w:t xml:space="preserve">an stock exchange market discloses the following information; </w:t>
      </w:r>
    </w:p>
    <w:p w:rsidR="00B46B07" w:rsidRPr="00805FC7" w:rsidRDefault="00B46B07" w:rsidP="004E51F6">
      <w:pPr>
        <w:pStyle w:val="ListParagraph"/>
        <w:numPr>
          <w:ilvl w:val="0"/>
          <w:numId w:val="1"/>
        </w:numPr>
        <w:tabs>
          <w:tab w:val="left" w:pos="270"/>
        </w:tabs>
        <w:autoSpaceDE w:val="0"/>
        <w:autoSpaceDN w:val="0"/>
        <w:adjustRightInd w:val="0"/>
        <w:spacing w:after="0" w:line="360" w:lineRule="auto"/>
        <w:ind w:left="0" w:firstLine="0"/>
        <w:jc w:val="lowKashida"/>
        <w:rPr>
          <w:rFonts w:ascii="Times New Roman" w:hAnsi="Times New Roman" w:cs="Times New Roman"/>
          <w:b/>
          <w:i/>
          <w:sz w:val="24"/>
          <w:szCs w:val="24"/>
        </w:rPr>
      </w:pPr>
      <w:r w:rsidRPr="00805FC7">
        <w:rPr>
          <w:rFonts w:ascii="Times New Roman" w:hAnsi="Times New Roman" w:cs="Times New Roman"/>
          <w:b/>
          <w:i/>
          <w:sz w:val="24"/>
          <w:szCs w:val="24"/>
        </w:rPr>
        <w:t xml:space="preserve">Has there been an increase or decrease of the daily trading activities at the selected Exchange? Interpret the differences in “Change %” across value, </w:t>
      </w:r>
      <w:r w:rsidR="009655B7" w:rsidRPr="00805FC7">
        <w:rPr>
          <w:rFonts w:ascii="Times New Roman" w:hAnsi="Times New Roman" w:cs="Times New Roman"/>
          <w:b/>
          <w:i/>
          <w:noProof/>
          <w:sz w:val="24"/>
          <w:szCs w:val="24"/>
        </w:rPr>
        <w:t xml:space="preserve">the </w:t>
      </w:r>
      <w:r w:rsidRPr="00805FC7">
        <w:rPr>
          <w:rFonts w:ascii="Times New Roman" w:hAnsi="Times New Roman" w:cs="Times New Roman"/>
          <w:b/>
          <w:i/>
          <w:noProof/>
          <w:sz w:val="24"/>
          <w:szCs w:val="24"/>
        </w:rPr>
        <w:t>number</w:t>
      </w:r>
      <w:r w:rsidRPr="00805FC7">
        <w:rPr>
          <w:rFonts w:ascii="Times New Roman" w:hAnsi="Times New Roman" w:cs="Times New Roman"/>
          <w:b/>
          <w:i/>
          <w:sz w:val="24"/>
          <w:szCs w:val="24"/>
        </w:rPr>
        <w:t xml:space="preserve"> of shares, and </w:t>
      </w:r>
      <w:r w:rsidR="009655B7" w:rsidRPr="00805FC7">
        <w:rPr>
          <w:rFonts w:ascii="Times New Roman" w:hAnsi="Times New Roman" w:cs="Times New Roman"/>
          <w:b/>
          <w:i/>
          <w:sz w:val="24"/>
          <w:szCs w:val="24"/>
        </w:rPr>
        <w:t xml:space="preserve">the </w:t>
      </w:r>
      <w:r w:rsidRPr="00805FC7">
        <w:rPr>
          <w:rFonts w:ascii="Times New Roman" w:hAnsi="Times New Roman" w:cs="Times New Roman"/>
          <w:b/>
          <w:i/>
          <w:noProof/>
          <w:sz w:val="24"/>
          <w:szCs w:val="24"/>
        </w:rPr>
        <w:t>number</w:t>
      </w:r>
      <w:r w:rsidRPr="00805FC7">
        <w:rPr>
          <w:rFonts w:ascii="Times New Roman" w:hAnsi="Times New Roman" w:cs="Times New Roman"/>
          <w:b/>
          <w:i/>
          <w:sz w:val="24"/>
          <w:szCs w:val="24"/>
        </w:rPr>
        <w:t xml:space="preserve"> of transactions statistics.</w:t>
      </w:r>
    </w:p>
    <w:p w:rsidR="00F763D5" w:rsidRPr="00805FC7" w:rsidRDefault="00F763D5" w:rsidP="004E51F6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cs="Times New Roman"/>
          <w:szCs w:val="24"/>
        </w:rPr>
      </w:pPr>
      <w:r w:rsidRPr="00805FC7">
        <w:rPr>
          <w:rFonts w:cs="Times New Roman"/>
          <w:szCs w:val="24"/>
        </w:rPr>
        <w:t xml:space="preserve">There </w:t>
      </w:r>
      <w:r w:rsidRPr="00805FC7">
        <w:rPr>
          <w:rFonts w:cs="Times New Roman"/>
          <w:noProof/>
          <w:szCs w:val="24"/>
        </w:rPr>
        <w:t>ha</w:t>
      </w:r>
      <w:r w:rsidR="009655B7" w:rsidRPr="00805FC7">
        <w:rPr>
          <w:rFonts w:cs="Times New Roman"/>
          <w:noProof/>
          <w:szCs w:val="24"/>
        </w:rPr>
        <w:t>ve</w:t>
      </w:r>
      <w:r w:rsidRPr="00805FC7">
        <w:rPr>
          <w:rFonts w:cs="Times New Roman"/>
          <w:szCs w:val="24"/>
        </w:rPr>
        <w:t xml:space="preserve"> been an </w:t>
      </w:r>
      <w:r w:rsidRPr="00805FC7">
        <w:rPr>
          <w:rFonts w:cs="Times New Roman"/>
          <w:noProof/>
          <w:szCs w:val="24"/>
        </w:rPr>
        <w:t>increase</w:t>
      </w:r>
      <w:r w:rsidRPr="00805FC7">
        <w:rPr>
          <w:rFonts w:cs="Times New Roman"/>
          <w:szCs w:val="24"/>
        </w:rPr>
        <w:t xml:space="preserve"> in the daily trading activities at the Armani stock exchange</w:t>
      </w:r>
      <w:r w:rsidR="003A018D" w:rsidRPr="00805FC7">
        <w:rPr>
          <w:rFonts w:cs="Times New Roman"/>
          <w:szCs w:val="24"/>
        </w:rPr>
        <w:t xml:space="preserve"> whereby the difference in </w:t>
      </w:r>
      <w:r w:rsidR="009655B7" w:rsidRPr="00805FC7">
        <w:rPr>
          <w:rFonts w:cs="Times New Roman"/>
          <w:szCs w:val="24"/>
        </w:rPr>
        <w:t xml:space="preserve">the </w:t>
      </w:r>
      <w:r w:rsidR="003A018D" w:rsidRPr="00805FC7">
        <w:rPr>
          <w:rFonts w:cs="Times New Roman"/>
          <w:noProof/>
          <w:szCs w:val="24"/>
        </w:rPr>
        <w:t>value</w:t>
      </w:r>
      <w:r w:rsidR="003A018D" w:rsidRPr="00805FC7">
        <w:rPr>
          <w:rFonts w:cs="Times New Roman"/>
          <w:szCs w:val="24"/>
        </w:rPr>
        <w:t xml:space="preserve"> of shares tr</w:t>
      </w:r>
      <w:bookmarkStart w:id="0" w:name="_GoBack"/>
      <w:bookmarkEnd w:id="0"/>
      <w:r w:rsidR="003A018D" w:rsidRPr="00805FC7">
        <w:rPr>
          <w:rFonts w:cs="Times New Roman"/>
          <w:szCs w:val="24"/>
        </w:rPr>
        <w:t>aded in 2018 and 2017 is 10,773,293 which reflects a 276.91% increases over the period</w:t>
      </w:r>
      <w:r w:rsidR="00F42BAA" w:rsidRPr="00805FC7">
        <w:rPr>
          <w:rFonts w:cs="Times New Roman"/>
          <w:szCs w:val="24"/>
        </w:rPr>
        <w:t xml:space="preserve"> </w:t>
      </w:r>
      <w:r w:rsidR="00F42BAA" w:rsidRPr="00805FC7">
        <w:rPr>
          <w:rFonts w:cs="Times New Roman"/>
          <w:szCs w:val="24"/>
          <w:shd w:val="clear" w:color="auto" w:fill="FFFFFF"/>
        </w:rPr>
        <w:t>(Shaki, 2011)</w:t>
      </w:r>
      <w:r w:rsidR="003A018D" w:rsidRPr="00805FC7">
        <w:rPr>
          <w:rFonts w:cs="Times New Roman"/>
          <w:szCs w:val="24"/>
        </w:rPr>
        <w:t>.</w:t>
      </w:r>
      <w:r w:rsidR="00DF13DA" w:rsidRPr="00805FC7">
        <w:rPr>
          <w:rFonts w:cs="Times New Roman"/>
          <w:szCs w:val="24"/>
        </w:rPr>
        <w:t xml:space="preserve"> </w:t>
      </w:r>
      <w:r w:rsidR="00A32501" w:rsidRPr="00805FC7">
        <w:rPr>
          <w:rFonts w:cs="Times New Roman"/>
          <w:szCs w:val="24"/>
        </w:rPr>
        <w:t xml:space="preserve">The increase in the value of shares traded </w:t>
      </w:r>
      <w:r w:rsidR="00A32501" w:rsidRPr="00805FC7">
        <w:rPr>
          <w:rFonts w:cs="Times New Roman"/>
          <w:noProof/>
          <w:szCs w:val="24"/>
        </w:rPr>
        <w:t>indicate</w:t>
      </w:r>
      <w:r w:rsidR="009655B7" w:rsidRPr="00805FC7">
        <w:rPr>
          <w:rFonts w:cs="Times New Roman"/>
          <w:noProof/>
          <w:szCs w:val="24"/>
        </w:rPr>
        <w:t>s</w:t>
      </w:r>
      <w:r w:rsidR="00A32501" w:rsidRPr="00805FC7">
        <w:rPr>
          <w:rFonts w:cs="Times New Roman"/>
          <w:szCs w:val="24"/>
        </w:rPr>
        <w:t xml:space="preserve"> that </w:t>
      </w:r>
      <w:r w:rsidR="008D3BBA" w:rsidRPr="00805FC7">
        <w:rPr>
          <w:rFonts w:cs="Times New Roman"/>
          <w:szCs w:val="24"/>
        </w:rPr>
        <w:t xml:space="preserve">the prices of the shares </w:t>
      </w:r>
      <w:r w:rsidR="008D3BBA" w:rsidRPr="00805FC7">
        <w:rPr>
          <w:rFonts w:cs="Times New Roman"/>
          <w:noProof/>
          <w:szCs w:val="24"/>
        </w:rPr>
        <w:t>ha</w:t>
      </w:r>
      <w:r w:rsidR="009655B7" w:rsidRPr="00805FC7">
        <w:rPr>
          <w:rFonts w:cs="Times New Roman"/>
          <w:noProof/>
          <w:szCs w:val="24"/>
        </w:rPr>
        <w:t>ve</w:t>
      </w:r>
      <w:r w:rsidR="008D3BBA" w:rsidRPr="00805FC7">
        <w:rPr>
          <w:rFonts w:cs="Times New Roman"/>
          <w:szCs w:val="24"/>
        </w:rPr>
        <w:t xml:space="preserve"> since gone up leading to the rise in the market valuation of the shares. </w:t>
      </w:r>
      <w:r w:rsidR="00DF13DA" w:rsidRPr="00805FC7">
        <w:rPr>
          <w:rFonts w:cs="Times New Roman"/>
          <w:szCs w:val="24"/>
        </w:rPr>
        <w:t xml:space="preserve">The number of shares traded on a daily basis during the period also recorded </w:t>
      </w:r>
      <w:r w:rsidR="00DF13DA" w:rsidRPr="00805FC7">
        <w:rPr>
          <w:rFonts w:cs="Times New Roman"/>
          <w:noProof/>
          <w:szCs w:val="24"/>
        </w:rPr>
        <w:t>an increase</w:t>
      </w:r>
      <w:r w:rsidR="00DF13DA" w:rsidRPr="00805FC7">
        <w:rPr>
          <w:rFonts w:cs="Times New Roman"/>
          <w:szCs w:val="24"/>
        </w:rPr>
        <w:t xml:space="preserve"> from 4,259,198 shar</w:t>
      </w:r>
      <w:r w:rsidR="00595476" w:rsidRPr="00805FC7">
        <w:rPr>
          <w:rFonts w:cs="Times New Roman"/>
          <w:szCs w:val="24"/>
        </w:rPr>
        <w:t>es to 6,724,959 shares which accounts for 57.89% increase.</w:t>
      </w:r>
      <w:r w:rsidR="006B6A45" w:rsidRPr="00805FC7">
        <w:rPr>
          <w:rFonts w:cs="Times New Roman"/>
          <w:szCs w:val="24"/>
        </w:rPr>
        <w:t xml:space="preserve"> </w:t>
      </w:r>
      <w:r w:rsidR="006B6A45" w:rsidRPr="00805FC7">
        <w:rPr>
          <w:rFonts w:cs="Times New Roman"/>
          <w:noProof/>
          <w:szCs w:val="24"/>
        </w:rPr>
        <w:t xml:space="preserve">However, there was a </w:t>
      </w:r>
      <w:r w:rsidR="009655B7" w:rsidRPr="00805FC7">
        <w:rPr>
          <w:rFonts w:cs="Times New Roman"/>
          <w:noProof/>
          <w:szCs w:val="24"/>
        </w:rPr>
        <w:t>slump</w:t>
      </w:r>
      <w:r w:rsidR="006B6A45" w:rsidRPr="00805FC7">
        <w:rPr>
          <w:rFonts w:cs="Times New Roman"/>
          <w:noProof/>
          <w:szCs w:val="24"/>
        </w:rPr>
        <w:t xml:space="preserve"> in the number of</w:t>
      </w:r>
      <w:r w:rsidR="006B6A45" w:rsidRPr="00805FC7">
        <w:rPr>
          <w:rFonts w:cs="Times New Roman"/>
          <w:szCs w:val="24"/>
        </w:rPr>
        <w:t xml:space="preserve"> daily transactions during the period from </w:t>
      </w:r>
      <w:r w:rsidR="00787D97" w:rsidRPr="00805FC7">
        <w:rPr>
          <w:rFonts w:cs="Times New Roman"/>
          <w:szCs w:val="24"/>
        </w:rPr>
        <w:t>2,456 transactions</w:t>
      </w:r>
      <w:r w:rsidR="00B81D57" w:rsidRPr="00805FC7">
        <w:rPr>
          <w:rFonts w:cs="Times New Roman"/>
          <w:szCs w:val="24"/>
        </w:rPr>
        <w:t xml:space="preserve"> to 2,296 transactions accounting for a </w:t>
      </w:r>
      <w:r w:rsidR="00A0303F" w:rsidRPr="00805FC7">
        <w:rPr>
          <w:rFonts w:cs="Times New Roman"/>
          <w:szCs w:val="24"/>
        </w:rPr>
        <w:t>-6.51%.</w:t>
      </w:r>
      <w:r w:rsidR="008D3BBA" w:rsidRPr="00805FC7">
        <w:rPr>
          <w:rFonts w:cs="Times New Roman"/>
          <w:szCs w:val="24"/>
        </w:rPr>
        <w:t xml:space="preserve"> Collectively, the effect of the changes in value, </w:t>
      </w:r>
      <w:r w:rsidR="009655B7" w:rsidRPr="00805FC7">
        <w:rPr>
          <w:rFonts w:cs="Times New Roman"/>
          <w:noProof/>
          <w:szCs w:val="24"/>
        </w:rPr>
        <w:t xml:space="preserve">the </w:t>
      </w:r>
      <w:r w:rsidR="008D3BBA" w:rsidRPr="00805FC7">
        <w:rPr>
          <w:rFonts w:cs="Times New Roman"/>
          <w:noProof/>
          <w:szCs w:val="24"/>
        </w:rPr>
        <w:t>number of</w:t>
      </w:r>
      <w:r w:rsidR="008D3BBA" w:rsidRPr="00805FC7">
        <w:rPr>
          <w:rFonts w:cs="Times New Roman"/>
          <w:szCs w:val="24"/>
        </w:rPr>
        <w:t xml:space="preserve"> shares traded and </w:t>
      </w:r>
      <w:r w:rsidR="009655B7" w:rsidRPr="00805FC7">
        <w:rPr>
          <w:rFonts w:cs="Times New Roman"/>
          <w:szCs w:val="24"/>
        </w:rPr>
        <w:t xml:space="preserve">the </w:t>
      </w:r>
      <w:r w:rsidR="008D3BBA" w:rsidRPr="00805FC7">
        <w:rPr>
          <w:rFonts w:cs="Times New Roman"/>
          <w:noProof/>
          <w:szCs w:val="24"/>
        </w:rPr>
        <w:t>number</w:t>
      </w:r>
      <w:r w:rsidR="008D3BBA" w:rsidRPr="00805FC7">
        <w:rPr>
          <w:rFonts w:cs="Times New Roman"/>
          <w:szCs w:val="24"/>
        </w:rPr>
        <w:t xml:space="preserve"> of transactions </w:t>
      </w:r>
      <w:r w:rsidR="003C0D14" w:rsidRPr="00805FC7">
        <w:rPr>
          <w:rFonts w:cs="Times New Roman"/>
          <w:szCs w:val="24"/>
        </w:rPr>
        <w:t xml:space="preserve">indicates higher market capitalization for the shares traded whereas there </w:t>
      </w:r>
      <w:r w:rsidR="00E37E79" w:rsidRPr="00805FC7">
        <w:rPr>
          <w:rFonts w:cs="Times New Roman"/>
          <w:szCs w:val="24"/>
        </w:rPr>
        <w:t>is</w:t>
      </w:r>
      <w:r w:rsidR="003C0D14" w:rsidRPr="00805FC7">
        <w:rPr>
          <w:rFonts w:cs="Times New Roman"/>
          <w:szCs w:val="24"/>
        </w:rPr>
        <w:t xml:space="preserve"> less trading involved.</w:t>
      </w:r>
    </w:p>
    <w:p w:rsidR="00B46B07" w:rsidRPr="00805FC7" w:rsidRDefault="00B46B07" w:rsidP="004E51F6">
      <w:pPr>
        <w:pStyle w:val="ListParagraph"/>
        <w:numPr>
          <w:ilvl w:val="0"/>
          <w:numId w:val="1"/>
        </w:numPr>
        <w:tabs>
          <w:tab w:val="left" w:pos="270"/>
        </w:tabs>
        <w:autoSpaceDE w:val="0"/>
        <w:autoSpaceDN w:val="0"/>
        <w:adjustRightInd w:val="0"/>
        <w:spacing w:after="0" w:line="360" w:lineRule="auto"/>
        <w:ind w:left="0" w:firstLine="0"/>
        <w:jc w:val="lowKashida"/>
        <w:rPr>
          <w:rFonts w:ascii="Times New Roman" w:hAnsi="Times New Roman" w:cs="Times New Roman"/>
          <w:b/>
          <w:i/>
          <w:sz w:val="24"/>
          <w:szCs w:val="24"/>
        </w:rPr>
      </w:pPr>
      <w:r w:rsidRPr="00805FC7">
        <w:rPr>
          <w:rFonts w:ascii="Times New Roman" w:hAnsi="Times New Roman" w:cs="Times New Roman"/>
          <w:b/>
          <w:i/>
          <w:sz w:val="24"/>
          <w:szCs w:val="24"/>
        </w:rPr>
        <w:t xml:space="preserve">Which industry sector appears to be valued most favorably? Explain </w:t>
      </w:r>
      <w:r w:rsidRPr="00805FC7">
        <w:rPr>
          <w:rFonts w:ascii="Times New Roman" w:hAnsi="Times New Roman" w:cs="Times New Roman"/>
          <w:b/>
          <w:i/>
          <w:noProof/>
          <w:sz w:val="24"/>
          <w:szCs w:val="24"/>
        </w:rPr>
        <w:t>your</w:t>
      </w:r>
      <w:r w:rsidRPr="00805FC7">
        <w:rPr>
          <w:rFonts w:ascii="Times New Roman" w:hAnsi="Times New Roman" w:cs="Times New Roman"/>
          <w:b/>
          <w:i/>
          <w:sz w:val="24"/>
          <w:szCs w:val="24"/>
        </w:rPr>
        <w:t xml:space="preserve"> choice of </w:t>
      </w:r>
      <w:r w:rsidR="009655B7" w:rsidRPr="00805FC7">
        <w:rPr>
          <w:rFonts w:ascii="Times New Roman" w:hAnsi="Times New Roman" w:cs="Times New Roman"/>
          <w:b/>
          <w:i/>
          <w:sz w:val="24"/>
          <w:szCs w:val="24"/>
        </w:rPr>
        <w:t xml:space="preserve">the </w:t>
      </w:r>
      <w:r w:rsidRPr="00805FC7">
        <w:rPr>
          <w:rFonts w:ascii="Times New Roman" w:hAnsi="Times New Roman" w:cs="Times New Roman"/>
          <w:b/>
          <w:i/>
          <w:noProof/>
          <w:sz w:val="24"/>
          <w:szCs w:val="24"/>
        </w:rPr>
        <w:t>financial</w:t>
      </w:r>
      <w:r w:rsidRPr="00805FC7">
        <w:rPr>
          <w:rFonts w:ascii="Times New Roman" w:hAnsi="Times New Roman" w:cs="Times New Roman"/>
          <w:b/>
          <w:i/>
          <w:sz w:val="24"/>
          <w:szCs w:val="24"/>
        </w:rPr>
        <w:t xml:space="preserve"> ratio(s) in answering this question.</w:t>
      </w:r>
    </w:p>
    <w:p w:rsidR="00E37E79" w:rsidRPr="00805FC7" w:rsidRDefault="00123BA3" w:rsidP="00FC5481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cs="Times New Roman"/>
          <w:szCs w:val="24"/>
        </w:rPr>
      </w:pPr>
      <w:r w:rsidRPr="00805FC7">
        <w:rPr>
          <w:rFonts w:cs="Times New Roman"/>
          <w:szCs w:val="24"/>
        </w:rPr>
        <w:t>The most favorably valued industry sector is the services sector. The service sector has the lowest of the P/E ratio</w:t>
      </w:r>
      <w:r w:rsidR="003C7F70" w:rsidRPr="00805FC7">
        <w:rPr>
          <w:rFonts w:cs="Times New Roman"/>
          <w:szCs w:val="24"/>
        </w:rPr>
        <w:t xml:space="preserve"> of </w:t>
      </w:r>
      <w:r w:rsidR="00272447" w:rsidRPr="00805FC7">
        <w:rPr>
          <w:rFonts w:cs="Times New Roman"/>
          <w:szCs w:val="24"/>
        </w:rPr>
        <w:t>16.974</w:t>
      </w:r>
      <w:r w:rsidRPr="00805FC7">
        <w:rPr>
          <w:rFonts w:cs="Times New Roman"/>
          <w:szCs w:val="24"/>
        </w:rPr>
        <w:t xml:space="preserve"> </w:t>
      </w:r>
      <w:r w:rsidR="002F2F45" w:rsidRPr="00805FC7">
        <w:rPr>
          <w:rFonts w:cs="Times New Roman"/>
          <w:szCs w:val="24"/>
        </w:rPr>
        <w:t xml:space="preserve">which reflects that the investors do not expect extremely high growth in the stocks. The relatively </w:t>
      </w:r>
      <w:r w:rsidR="00C12BE9" w:rsidRPr="00805FC7">
        <w:rPr>
          <w:rFonts w:cs="Times New Roman"/>
          <w:szCs w:val="24"/>
        </w:rPr>
        <w:t xml:space="preserve">lower P/E ratios </w:t>
      </w:r>
      <w:r w:rsidR="00C12BE9" w:rsidRPr="00805FC7">
        <w:rPr>
          <w:rFonts w:cs="Times New Roman"/>
          <w:noProof/>
          <w:szCs w:val="24"/>
        </w:rPr>
        <w:t>signif</w:t>
      </w:r>
      <w:r w:rsidR="009655B7" w:rsidRPr="00805FC7">
        <w:rPr>
          <w:rFonts w:cs="Times New Roman"/>
          <w:noProof/>
          <w:szCs w:val="24"/>
        </w:rPr>
        <w:t>y</w:t>
      </w:r>
      <w:r w:rsidR="00C12BE9" w:rsidRPr="00805FC7">
        <w:rPr>
          <w:rFonts w:cs="Times New Roman"/>
          <w:szCs w:val="24"/>
        </w:rPr>
        <w:t xml:space="preserve"> </w:t>
      </w:r>
      <w:r w:rsidR="00510F85" w:rsidRPr="00805FC7">
        <w:rPr>
          <w:rFonts w:cs="Times New Roman"/>
          <w:szCs w:val="24"/>
        </w:rPr>
        <w:t>favorable valuation since there is minimal chance of overvaluing the stock.</w:t>
      </w:r>
      <w:r w:rsidR="00485BBA" w:rsidRPr="00805FC7">
        <w:rPr>
          <w:rFonts w:cs="Times New Roman"/>
          <w:szCs w:val="24"/>
        </w:rPr>
        <w:t xml:space="preserve"> </w:t>
      </w:r>
      <w:r w:rsidR="0066069B" w:rsidRPr="00805FC7">
        <w:rPr>
          <w:rFonts w:cs="Times New Roman"/>
          <w:szCs w:val="24"/>
        </w:rPr>
        <w:t>More so, the stock has a p</w:t>
      </w:r>
      <w:r w:rsidR="00375596" w:rsidRPr="00805FC7">
        <w:rPr>
          <w:rFonts w:cs="Times New Roman"/>
          <w:szCs w:val="24"/>
        </w:rPr>
        <w:t>r</w:t>
      </w:r>
      <w:r w:rsidR="0066069B" w:rsidRPr="00805FC7">
        <w:rPr>
          <w:rFonts w:cs="Times New Roman"/>
          <w:szCs w:val="24"/>
        </w:rPr>
        <w:t>ice to book value of 1.259 which indicates that it is in a good range of fair valuation</w:t>
      </w:r>
      <w:r w:rsidR="00375596" w:rsidRPr="00805FC7">
        <w:rPr>
          <w:rFonts w:cs="Times New Roman"/>
          <w:szCs w:val="24"/>
        </w:rPr>
        <w:t xml:space="preserve"> rather than being overvalued</w:t>
      </w:r>
      <w:r w:rsidR="00F42BAA" w:rsidRPr="00805FC7">
        <w:rPr>
          <w:rFonts w:cs="Times New Roman"/>
          <w:szCs w:val="24"/>
        </w:rPr>
        <w:t xml:space="preserve"> </w:t>
      </w:r>
      <w:r w:rsidR="00F42BAA" w:rsidRPr="00805FC7">
        <w:rPr>
          <w:rFonts w:cs="Times New Roman"/>
          <w:szCs w:val="24"/>
          <w:shd w:val="clear" w:color="auto" w:fill="FFFFFF"/>
        </w:rPr>
        <w:t>(Shaki, 2011)</w:t>
      </w:r>
      <w:r w:rsidR="00375596" w:rsidRPr="00805FC7">
        <w:rPr>
          <w:rFonts w:cs="Times New Roman"/>
          <w:szCs w:val="24"/>
        </w:rPr>
        <w:t>.</w:t>
      </w:r>
      <w:r w:rsidR="0066069B" w:rsidRPr="00805FC7">
        <w:rPr>
          <w:rFonts w:cs="Times New Roman"/>
          <w:szCs w:val="24"/>
        </w:rPr>
        <w:t xml:space="preserve"> </w:t>
      </w:r>
      <w:r w:rsidR="00485BBA" w:rsidRPr="00805FC7">
        <w:rPr>
          <w:rFonts w:cs="Times New Roman"/>
          <w:szCs w:val="24"/>
        </w:rPr>
        <w:t xml:space="preserve">The services industry has the highest </w:t>
      </w:r>
      <w:r w:rsidR="006230BB" w:rsidRPr="00805FC7">
        <w:rPr>
          <w:rFonts w:cs="Times New Roman"/>
          <w:szCs w:val="24"/>
        </w:rPr>
        <w:t>dividend</w:t>
      </w:r>
      <w:r w:rsidR="00485BBA" w:rsidRPr="00805FC7">
        <w:rPr>
          <w:rFonts w:cs="Times New Roman"/>
          <w:szCs w:val="24"/>
        </w:rPr>
        <w:t xml:space="preserve"> yield of </w:t>
      </w:r>
      <w:r w:rsidR="00272447" w:rsidRPr="00805FC7">
        <w:rPr>
          <w:rFonts w:cs="Times New Roman"/>
          <w:szCs w:val="24"/>
        </w:rPr>
        <w:t>5.250%</w:t>
      </w:r>
      <w:r w:rsidR="006230BB" w:rsidRPr="00805FC7">
        <w:rPr>
          <w:rFonts w:cs="Times New Roman"/>
          <w:szCs w:val="24"/>
        </w:rPr>
        <w:t xml:space="preserve"> which indicates that</w:t>
      </w:r>
      <w:r w:rsidR="00BB537B" w:rsidRPr="00805FC7">
        <w:rPr>
          <w:rFonts w:cs="Times New Roman"/>
          <w:szCs w:val="24"/>
        </w:rPr>
        <w:t xml:space="preserve"> the </w:t>
      </w:r>
      <w:r w:rsidR="00BB537B" w:rsidRPr="00805FC7">
        <w:rPr>
          <w:rFonts w:cs="Times New Roman"/>
          <w:szCs w:val="24"/>
        </w:rPr>
        <w:lastRenderedPageBreak/>
        <w:t xml:space="preserve">stocks </w:t>
      </w:r>
      <w:r w:rsidR="00BB537B" w:rsidRPr="00805FC7">
        <w:rPr>
          <w:rFonts w:cs="Times New Roman"/>
          <w:noProof/>
          <w:szCs w:val="24"/>
        </w:rPr>
        <w:t>return</w:t>
      </w:r>
      <w:r w:rsidR="00BB537B" w:rsidRPr="00805FC7">
        <w:rPr>
          <w:rFonts w:cs="Times New Roman"/>
          <w:szCs w:val="24"/>
        </w:rPr>
        <w:t xml:space="preserve"> the investors a considerable value in dividends.</w:t>
      </w:r>
      <w:r w:rsidR="007C24AA" w:rsidRPr="00805FC7">
        <w:rPr>
          <w:rFonts w:cs="Times New Roman"/>
          <w:szCs w:val="24"/>
        </w:rPr>
        <w:t xml:space="preserve"> </w:t>
      </w:r>
      <w:r w:rsidR="001352C6" w:rsidRPr="00805FC7">
        <w:rPr>
          <w:rFonts w:cs="Times New Roman"/>
          <w:szCs w:val="24"/>
        </w:rPr>
        <w:t xml:space="preserve">The services industry sector also records the highest turnover </w:t>
      </w:r>
      <w:r w:rsidR="00E16DD1" w:rsidRPr="00805FC7">
        <w:rPr>
          <w:rFonts w:cs="Times New Roman"/>
          <w:szCs w:val="24"/>
        </w:rPr>
        <w:t xml:space="preserve">of 0.177%. The financial ratios </w:t>
      </w:r>
      <w:r w:rsidR="00FC5481" w:rsidRPr="00805FC7">
        <w:rPr>
          <w:rFonts w:cs="Times New Roman"/>
          <w:szCs w:val="24"/>
        </w:rPr>
        <w:t>depict</w:t>
      </w:r>
      <w:r w:rsidR="009A31E1" w:rsidRPr="00805FC7">
        <w:rPr>
          <w:rFonts w:cs="Times New Roman"/>
          <w:szCs w:val="24"/>
        </w:rPr>
        <w:t xml:space="preserve"> that service sector services </w:t>
      </w:r>
      <w:r w:rsidR="00B83A29" w:rsidRPr="00805FC7">
        <w:rPr>
          <w:rFonts w:cs="Times New Roman"/>
          <w:szCs w:val="24"/>
        </w:rPr>
        <w:t xml:space="preserve">as being </w:t>
      </w:r>
      <w:r w:rsidR="00B83A29" w:rsidRPr="00805FC7">
        <w:rPr>
          <w:rFonts w:cs="Times New Roman"/>
          <w:noProof/>
          <w:szCs w:val="24"/>
        </w:rPr>
        <w:t>fairly</w:t>
      </w:r>
      <w:r w:rsidR="00B83A29" w:rsidRPr="00805FC7">
        <w:rPr>
          <w:rFonts w:cs="Times New Roman"/>
          <w:szCs w:val="24"/>
        </w:rPr>
        <w:t xml:space="preserve"> valued and hence an attractive stock for most investors.</w:t>
      </w:r>
    </w:p>
    <w:p w:rsidR="00B46B07" w:rsidRPr="00805FC7" w:rsidRDefault="00B46B07" w:rsidP="009B2706">
      <w:pPr>
        <w:pStyle w:val="ListParagraph"/>
        <w:numPr>
          <w:ilvl w:val="0"/>
          <w:numId w:val="1"/>
        </w:numPr>
        <w:tabs>
          <w:tab w:val="left" w:pos="270"/>
        </w:tabs>
        <w:autoSpaceDE w:val="0"/>
        <w:autoSpaceDN w:val="0"/>
        <w:adjustRightInd w:val="0"/>
        <w:spacing w:after="0" w:line="360" w:lineRule="auto"/>
        <w:ind w:left="0" w:firstLine="0"/>
        <w:jc w:val="lowKashida"/>
        <w:rPr>
          <w:rFonts w:ascii="Times New Roman" w:hAnsi="Times New Roman" w:cs="Times New Roman"/>
          <w:b/>
          <w:i/>
          <w:sz w:val="24"/>
          <w:szCs w:val="24"/>
        </w:rPr>
      </w:pPr>
      <w:r w:rsidRPr="00805FC7">
        <w:rPr>
          <w:rFonts w:ascii="Times New Roman" w:hAnsi="Times New Roman" w:cs="Times New Roman"/>
          <w:b/>
          <w:i/>
          <w:sz w:val="24"/>
          <w:szCs w:val="24"/>
        </w:rPr>
        <w:t xml:space="preserve">Which industry sector has the higher market capitalization and which sector experienced the </w:t>
      </w:r>
      <w:r w:rsidRPr="00805FC7">
        <w:rPr>
          <w:rFonts w:ascii="Times New Roman" w:hAnsi="Times New Roman" w:cs="Times New Roman"/>
          <w:b/>
          <w:i/>
          <w:noProof/>
          <w:sz w:val="24"/>
          <w:szCs w:val="24"/>
        </w:rPr>
        <w:t>greatest</w:t>
      </w:r>
      <w:r w:rsidRPr="00805FC7">
        <w:rPr>
          <w:rFonts w:ascii="Times New Roman" w:hAnsi="Times New Roman" w:cs="Times New Roman"/>
          <w:b/>
          <w:i/>
          <w:sz w:val="24"/>
          <w:szCs w:val="24"/>
        </w:rPr>
        <w:t xml:space="preserve"> change in market capitalization throughout the current year?</w:t>
      </w:r>
    </w:p>
    <w:p w:rsidR="00FC5481" w:rsidRPr="00805FC7" w:rsidRDefault="006B6D21" w:rsidP="009B2706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cs="Times New Roman"/>
          <w:szCs w:val="24"/>
        </w:rPr>
      </w:pPr>
      <w:r w:rsidRPr="00805FC7">
        <w:rPr>
          <w:rFonts w:cs="Times New Roman"/>
          <w:szCs w:val="24"/>
        </w:rPr>
        <w:t xml:space="preserve">The </w:t>
      </w:r>
      <w:r w:rsidRPr="00805FC7">
        <w:rPr>
          <w:rFonts w:cs="Times New Roman"/>
          <w:noProof/>
          <w:szCs w:val="24"/>
        </w:rPr>
        <w:t>bank</w:t>
      </w:r>
      <w:r w:rsidR="009655B7" w:rsidRPr="00805FC7">
        <w:rPr>
          <w:rFonts w:cs="Times New Roman"/>
          <w:noProof/>
          <w:szCs w:val="24"/>
        </w:rPr>
        <w:t>'</w:t>
      </w:r>
      <w:r w:rsidRPr="00805FC7">
        <w:rPr>
          <w:rFonts w:cs="Times New Roman"/>
          <w:noProof/>
          <w:szCs w:val="24"/>
        </w:rPr>
        <w:t>s</w:t>
      </w:r>
      <w:r w:rsidRPr="00805FC7">
        <w:rPr>
          <w:rFonts w:cs="Times New Roman"/>
          <w:szCs w:val="24"/>
        </w:rPr>
        <w:t xml:space="preserve"> sector has the higher market capitalization although it registers a negative change over the two days of evaluation. </w:t>
      </w:r>
      <w:r w:rsidR="001A254F" w:rsidRPr="00805FC7">
        <w:rPr>
          <w:rFonts w:cs="Times New Roman"/>
          <w:szCs w:val="24"/>
        </w:rPr>
        <w:t xml:space="preserve">The market capitalization for the </w:t>
      </w:r>
      <w:r w:rsidR="001A254F" w:rsidRPr="00805FC7">
        <w:rPr>
          <w:rFonts w:cs="Times New Roman"/>
          <w:noProof/>
          <w:szCs w:val="24"/>
        </w:rPr>
        <w:t>bank</w:t>
      </w:r>
      <w:r w:rsidR="009655B7" w:rsidRPr="00805FC7">
        <w:rPr>
          <w:rFonts w:cs="Times New Roman"/>
          <w:noProof/>
          <w:szCs w:val="24"/>
        </w:rPr>
        <w:t>'</w:t>
      </w:r>
      <w:r w:rsidR="001A254F" w:rsidRPr="00805FC7">
        <w:rPr>
          <w:rFonts w:cs="Times New Roman"/>
          <w:noProof/>
          <w:szCs w:val="24"/>
        </w:rPr>
        <w:t>s</w:t>
      </w:r>
      <w:r w:rsidR="001A254F" w:rsidRPr="00805FC7">
        <w:rPr>
          <w:rFonts w:cs="Times New Roman"/>
          <w:szCs w:val="24"/>
        </w:rPr>
        <w:t xml:space="preserve"> sector is </w:t>
      </w:r>
      <w:r w:rsidR="00AB1B0C" w:rsidRPr="00805FC7">
        <w:rPr>
          <w:rFonts w:cs="Times New Roman"/>
          <w:szCs w:val="24"/>
        </w:rPr>
        <w:t>8,299.50 on 7</w:t>
      </w:r>
      <w:r w:rsidR="00AB1B0C" w:rsidRPr="00805FC7">
        <w:rPr>
          <w:rFonts w:cs="Times New Roman"/>
          <w:szCs w:val="24"/>
          <w:vertAlign w:val="superscript"/>
        </w:rPr>
        <w:t>th</w:t>
      </w:r>
      <w:r w:rsidR="00AB1B0C" w:rsidRPr="00805FC7">
        <w:rPr>
          <w:rFonts w:cs="Times New Roman"/>
          <w:szCs w:val="24"/>
        </w:rPr>
        <w:t xml:space="preserve"> October </w:t>
      </w:r>
      <w:r w:rsidR="00A36CC3" w:rsidRPr="00805FC7">
        <w:rPr>
          <w:rFonts w:cs="Times New Roman"/>
          <w:szCs w:val="24"/>
        </w:rPr>
        <w:t>and 8,339.7</w:t>
      </w:r>
      <w:r w:rsidR="00AB1B0C" w:rsidRPr="00805FC7">
        <w:rPr>
          <w:rFonts w:cs="Times New Roman"/>
          <w:szCs w:val="24"/>
        </w:rPr>
        <w:t xml:space="preserve"> on 4</w:t>
      </w:r>
      <w:r w:rsidR="00AB1B0C" w:rsidRPr="00805FC7">
        <w:rPr>
          <w:rFonts w:cs="Times New Roman"/>
          <w:szCs w:val="24"/>
          <w:vertAlign w:val="superscript"/>
        </w:rPr>
        <w:t>th</w:t>
      </w:r>
      <w:r w:rsidR="00AB1B0C" w:rsidRPr="00805FC7">
        <w:rPr>
          <w:rFonts w:cs="Times New Roman"/>
          <w:szCs w:val="24"/>
        </w:rPr>
        <w:t xml:space="preserve"> October.</w:t>
      </w:r>
      <w:r w:rsidR="00B36841" w:rsidRPr="00805FC7">
        <w:rPr>
          <w:rFonts w:cs="Times New Roman"/>
          <w:szCs w:val="24"/>
        </w:rPr>
        <w:t xml:space="preserve"> The </w:t>
      </w:r>
      <w:r w:rsidR="00B36841" w:rsidRPr="00805FC7">
        <w:rPr>
          <w:rFonts w:cs="Times New Roman"/>
          <w:noProof/>
          <w:szCs w:val="24"/>
        </w:rPr>
        <w:t>greatest</w:t>
      </w:r>
      <w:r w:rsidR="00B36841" w:rsidRPr="00805FC7">
        <w:rPr>
          <w:rFonts w:cs="Times New Roman"/>
          <w:szCs w:val="24"/>
        </w:rPr>
        <w:t xml:space="preserve"> change in market capitalization </w:t>
      </w:r>
      <w:r w:rsidR="00B36841" w:rsidRPr="00805FC7">
        <w:rPr>
          <w:rFonts w:cs="Times New Roman"/>
          <w:noProof/>
          <w:szCs w:val="24"/>
        </w:rPr>
        <w:t>was experienced</w:t>
      </w:r>
      <w:r w:rsidR="00B36841" w:rsidRPr="00805FC7">
        <w:rPr>
          <w:rFonts w:cs="Times New Roman"/>
          <w:szCs w:val="24"/>
        </w:rPr>
        <w:t xml:space="preserve"> in the </w:t>
      </w:r>
      <w:r w:rsidR="00941C3D" w:rsidRPr="00805FC7">
        <w:rPr>
          <w:rFonts w:cs="Times New Roman"/>
          <w:noProof/>
          <w:szCs w:val="24"/>
        </w:rPr>
        <w:t>bank</w:t>
      </w:r>
      <w:r w:rsidR="009655B7" w:rsidRPr="00805FC7">
        <w:rPr>
          <w:rFonts w:cs="Times New Roman"/>
          <w:noProof/>
          <w:szCs w:val="24"/>
        </w:rPr>
        <w:t>'</w:t>
      </w:r>
      <w:r w:rsidR="00941C3D" w:rsidRPr="00805FC7">
        <w:rPr>
          <w:rFonts w:cs="Times New Roman"/>
          <w:noProof/>
          <w:szCs w:val="24"/>
        </w:rPr>
        <w:t>s</w:t>
      </w:r>
      <w:r w:rsidR="00941C3D" w:rsidRPr="00805FC7">
        <w:rPr>
          <w:rFonts w:cs="Times New Roman"/>
          <w:szCs w:val="24"/>
        </w:rPr>
        <w:t xml:space="preserve"> sector where there is a decline of 0.48%.</w:t>
      </w:r>
      <w:r w:rsidR="00D93BB5" w:rsidRPr="00805FC7">
        <w:rPr>
          <w:rFonts w:cs="Times New Roman"/>
          <w:szCs w:val="24"/>
        </w:rPr>
        <w:t xml:space="preserve"> Considerably, despite the highest market capitalization in the </w:t>
      </w:r>
      <w:r w:rsidR="00D93BB5" w:rsidRPr="00805FC7">
        <w:rPr>
          <w:rFonts w:cs="Times New Roman"/>
          <w:noProof/>
          <w:szCs w:val="24"/>
        </w:rPr>
        <w:t>bank</w:t>
      </w:r>
      <w:r w:rsidR="009655B7" w:rsidRPr="00805FC7">
        <w:rPr>
          <w:rFonts w:cs="Times New Roman"/>
          <w:noProof/>
          <w:szCs w:val="24"/>
        </w:rPr>
        <w:t>'</w:t>
      </w:r>
      <w:r w:rsidR="00D93BB5" w:rsidRPr="00805FC7">
        <w:rPr>
          <w:rFonts w:cs="Times New Roman"/>
          <w:noProof/>
          <w:szCs w:val="24"/>
        </w:rPr>
        <w:t>s</w:t>
      </w:r>
      <w:r w:rsidR="00D93BB5" w:rsidRPr="00805FC7">
        <w:rPr>
          <w:rFonts w:cs="Times New Roman"/>
          <w:szCs w:val="24"/>
        </w:rPr>
        <w:t xml:space="preserve"> sector,</w:t>
      </w:r>
      <w:r w:rsidR="002A57A1" w:rsidRPr="00805FC7">
        <w:rPr>
          <w:rFonts w:cs="Times New Roman"/>
          <w:szCs w:val="24"/>
        </w:rPr>
        <w:t xml:space="preserve"> there is also the highest </w:t>
      </w:r>
      <w:r w:rsidR="00A73D43" w:rsidRPr="00805FC7">
        <w:rPr>
          <w:rFonts w:cs="Times New Roman"/>
          <w:szCs w:val="24"/>
        </w:rPr>
        <w:t xml:space="preserve">decline and </w:t>
      </w:r>
      <w:r w:rsidR="00A73D43" w:rsidRPr="00805FC7">
        <w:rPr>
          <w:rFonts w:cs="Times New Roman"/>
          <w:noProof/>
          <w:szCs w:val="24"/>
        </w:rPr>
        <w:t>greatest</w:t>
      </w:r>
      <w:r w:rsidR="00A73D43" w:rsidRPr="00805FC7">
        <w:rPr>
          <w:rFonts w:cs="Times New Roman"/>
          <w:szCs w:val="24"/>
        </w:rPr>
        <w:t xml:space="preserve"> change among all other sectors in the Amman stock market</w:t>
      </w:r>
      <w:r w:rsidR="00F42BAA" w:rsidRPr="00805FC7">
        <w:rPr>
          <w:rFonts w:cs="Times New Roman"/>
          <w:szCs w:val="24"/>
        </w:rPr>
        <w:t xml:space="preserve"> </w:t>
      </w:r>
      <w:r w:rsidR="00F42BAA" w:rsidRPr="00805FC7">
        <w:rPr>
          <w:rFonts w:cs="Times New Roman"/>
          <w:szCs w:val="24"/>
          <w:shd w:val="clear" w:color="auto" w:fill="FFFFFF"/>
        </w:rPr>
        <w:t>(Shaki, 2011)</w:t>
      </w:r>
      <w:r w:rsidR="00A73D43" w:rsidRPr="00805FC7">
        <w:rPr>
          <w:rFonts w:cs="Times New Roman"/>
          <w:szCs w:val="24"/>
        </w:rPr>
        <w:t>.</w:t>
      </w:r>
      <w:r w:rsidR="009630B8" w:rsidRPr="00805FC7">
        <w:rPr>
          <w:rFonts w:cs="Times New Roman"/>
          <w:szCs w:val="24"/>
        </w:rPr>
        <w:t xml:space="preserve"> The record of the </w:t>
      </w:r>
      <w:r w:rsidR="009630B8" w:rsidRPr="00805FC7">
        <w:rPr>
          <w:rFonts w:cs="Times New Roman"/>
          <w:noProof/>
          <w:szCs w:val="24"/>
        </w:rPr>
        <w:t>greatest</w:t>
      </w:r>
      <w:r w:rsidR="009630B8" w:rsidRPr="00805FC7">
        <w:rPr>
          <w:rFonts w:cs="Times New Roman"/>
          <w:szCs w:val="24"/>
        </w:rPr>
        <w:t xml:space="preserve"> change for the </w:t>
      </w:r>
      <w:r w:rsidR="009630B8" w:rsidRPr="00805FC7">
        <w:rPr>
          <w:rFonts w:cs="Times New Roman"/>
          <w:noProof/>
          <w:szCs w:val="24"/>
        </w:rPr>
        <w:t>bank</w:t>
      </w:r>
      <w:r w:rsidR="009655B7" w:rsidRPr="00805FC7">
        <w:rPr>
          <w:rFonts w:cs="Times New Roman"/>
          <w:noProof/>
          <w:szCs w:val="24"/>
        </w:rPr>
        <w:t>'</w:t>
      </w:r>
      <w:r w:rsidR="009630B8" w:rsidRPr="00805FC7">
        <w:rPr>
          <w:rFonts w:cs="Times New Roman"/>
          <w:noProof/>
          <w:szCs w:val="24"/>
        </w:rPr>
        <w:t>s</w:t>
      </w:r>
      <w:r w:rsidR="009630B8" w:rsidRPr="00805FC7">
        <w:rPr>
          <w:rFonts w:cs="Times New Roman"/>
          <w:szCs w:val="24"/>
        </w:rPr>
        <w:t xml:space="preserve"> sector also reveals </w:t>
      </w:r>
      <w:r w:rsidR="00633AE4" w:rsidRPr="00805FC7">
        <w:rPr>
          <w:rFonts w:cs="Times New Roman"/>
          <w:szCs w:val="24"/>
        </w:rPr>
        <w:t xml:space="preserve">high sensitivity </w:t>
      </w:r>
      <w:r w:rsidR="0050307E" w:rsidRPr="00805FC7">
        <w:rPr>
          <w:rFonts w:cs="Times New Roman"/>
          <w:szCs w:val="24"/>
        </w:rPr>
        <w:t xml:space="preserve">to price changes hence the </w:t>
      </w:r>
      <w:r w:rsidR="0050307E" w:rsidRPr="00805FC7">
        <w:rPr>
          <w:rFonts w:cs="Times New Roman"/>
          <w:noProof/>
          <w:szCs w:val="24"/>
        </w:rPr>
        <w:t>bank</w:t>
      </w:r>
      <w:r w:rsidR="009655B7" w:rsidRPr="00805FC7">
        <w:rPr>
          <w:rFonts w:cs="Times New Roman"/>
          <w:noProof/>
          <w:szCs w:val="24"/>
        </w:rPr>
        <w:t>'</w:t>
      </w:r>
      <w:r w:rsidR="0050307E" w:rsidRPr="00805FC7">
        <w:rPr>
          <w:rFonts w:cs="Times New Roman"/>
          <w:noProof/>
          <w:szCs w:val="24"/>
        </w:rPr>
        <w:t>s</w:t>
      </w:r>
      <w:r w:rsidR="0050307E" w:rsidRPr="00805FC7">
        <w:rPr>
          <w:rFonts w:cs="Times New Roman"/>
          <w:szCs w:val="24"/>
        </w:rPr>
        <w:t xml:space="preserve"> sectors stocks would likely inhibit high level of volatility and i</w:t>
      </w:r>
      <w:r w:rsidR="00445018" w:rsidRPr="00805FC7">
        <w:rPr>
          <w:rFonts w:cs="Times New Roman"/>
          <w:szCs w:val="24"/>
        </w:rPr>
        <w:t>n return a higher risk exposure</w:t>
      </w:r>
      <w:r w:rsidR="0050307E" w:rsidRPr="00805FC7">
        <w:rPr>
          <w:rFonts w:cs="Times New Roman"/>
          <w:szCs w:val="24"/>
        </w:rPr>
        <w:t xml:space="preserve"> for the investors.</w:t>
      </w:r>
    </w:p>
    <w:p w:rsidR="00B46B07" w:rsidRPr="00805FC7" w:rsidRDefault="00B46B07" w:rsidP="00C35C2E">
      <w:pPr>
        <w:pStyle w:val="ListParagraph"/>
        <w:numPr>
          <w:ilvl w:val="0"/>
          <w:numId w:val="1"/>
        </w:numPr>
        <w:tabs>
          <w:tab w:val="left" w:pos="270"/>
        </w:tabs>
        <w:autoSpaceDE w:val="0"/>
        <w:autoSpaceDN w:val="0"/>
        <w:adjustRightInd w:val="0"/>
        <w:spacing w:after="0" w:line="360" w:lineRule="auto"/>
        <w:ind w:left="0" w:firstLine="0"/>
        <w:jc w:val="lowKashida"/>
        <w:rPr>
          <w:rFonts w:ascii="Times New Roman" w:hAnsi="Times New Roman" w:cs="Times New Roman"/>
          <w:b/>
          <w:i/>
          <w:sz w:val="24"/>
          <w:szCs w:val="24"/>
        </w:rPr>
      </w:pPr>
      <w:r w:rsidRPr="00805FC7">
        <w:rPr>
          <w:rFonts w:ascii="Times New Roman" w:hAnsi="Times New Roman" w:cs="Times New Roman"/>
          <w:b/>
          <w:i/>
          <w:sz w:val="24"/>
          <w:szCs w:val="24"/>
        </w:rPr>
        <w:t>In the Daily Bulletin, identify the company most actively traded. Which company’s value is the lowest relative to its earnings? Which sector seems to offer the highest dividend yield?</w:t>
      </w:r>
    </w:p>
    <w:p w:rsidR="00445018" w:rsidRPr="00805FC7" w:rsidRDefault="00454D77" w:rsidP="00C35C2E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cs="Times New Roman"/>
          <w:szCs w:val="24"/>
        </w:rPr>
      </w:pPr>
      <w:r w:rsidRPr="00805FC7">
        <w:rPr>
          <w:rFonts w:cs="Times New Roman"/>
          <w:szCs w:val="24"/>
        </w:rPr>
        <w:t>As per the close of business on Sunday, 7</w:t>
      </w:r>
      <w:r w:rsidRPr="00805FC7">
        <w:rPr>
          <w:rFonts w:cs="Times New Roman"/>
          <w:szCs w:val="24"/>
          <w:vertAlign w:val="superscript"/>
        </w:rPr>
        <w:t>th</w:t>
      </w:r>
      <w:r w:rsidRPr="00805FC7">
        <w:rPr>
          <w:rFonts w:cs="Times New Roman"/>
          <w:szCs w:val="24"/>
        </w:rPr>
        <w:t xml:space="preserve"> October, </w:t>
      </w:r>
      <w:r w:rsidR="00200A0A" w:rsidRPr="00805FC7">
        <w:rPr>
          <w:rFonts w:cs="Times New Roman"/>
          <w:szCs w:val="24"/>
        </w:rPr>
        <w:t xml:space="preserve">the company that most actively traded is </w:t>
      </w:r>
      <w:r w:rsidR="00E85A00" w:rsidRPr="00805FC7">
        <w:rPr>
          <w:rFonts w:cs="Times New Roman"/>
          <w:szCs w:val="24"/>
        </w:rPr>
        <w:t xml:space="preserve">Jor Pipes Manfact shares which </w:t>
      </w:r>
      <w:r w:rsidR="00E85A00" w:rsidRPr="00805FC7">
        <w:rPr>
          <w:rFonts w:cs="Times New Roman"/>
          <w:noProof/>
          <w:szCs w:val="24"/>
        </w:rPr>
        <w:t>w</w:t>
      </w:r>
      <w:r w:rsidR="009655B7" w:rsidRPr="00805FC7">
        <w:rPr>
          <w:rFonts w:cs="Times New Roman"/>
          <w:noProof/>
          <w:szCs w:val="24"/>
        </w:rPr>
        <w:t>ere</w:t>
      </w:r>
      <w:r w:rsidR="00E85A00" w:rsidRPr="00805FC7">
        <w:rPr>
          <w:rFonts w:cs="Times New Roman"/>
          <w:szCs w:val="24"/>
        </w:rPr>
        <w:t xml:space="preserve"> traded for a total of 244 transactions</w:t>
      </w:r>
      <w:r w:rsidR="007E2ABD" w:rsidRPr="00805FC7">
        <w:rPr>
          <w:rFonts w:cs="Times New Roman"/>
          <w:szCs w:val="24"/>
        </w:rPr>
        <w:t xml:space="preserve"> and totaling to a value of </w:t>
      </w:r>
      <w:r w:rsidR="00CE1A21" w:rsidRPr="00805FC7">
        <w:rPr>
          <w:rFonts w:cs="Times New Roman"/>
          <w:szCs w:val="24"/>
        </w:rPr>
        <w:t xml:space="preserve">JD </w:t>
      </w:r>
      <w:r w:rsidR="00853C56" w:rsidRPr="00805FC7">
        <w:rPr>
          <w:rFonts w:cs="Times New Roman"/>
          <w:szCs w:val="24"/>
        </w:rPr>
        <w:t>472.535.00.</w:t>
      </w:r>
      <w:r w:rsidR="004E49D1" w:rsidRPr="00805FC7">
        <w:rPr>
          <w:rFonts w:cs="Times New Roman"/>
          <w:szCs w:val="24"/>
        </w:rPr>
        <w:t xml:space="preserve"> </w:t>
      </w:r>
      <w:r w:rsidR="009655B7" w:rsidRPr="00805FC7">
        <w:rPr>
          <w:rFonts w:cs="Times New Roman"/>
          <w:noProof/>
          <w:szCs w:val="24"/>
        </w:rPr>
        <w:t>T</w:t>
      </w:r>
      <w:r w:rsidR="004E49D1" w:rsidRPr="00805FC7">
        <w:rPr>
          <w:rFonts w:cs="Times New Roman"/>
          <w:noProof/>
          <w:szCs w:val="24"/>
        </w:rPr>
        <w:t>he company</w:t>
      </w:r>
      <w:r w:rsidR="004E49D1" w:rsidRPr="00805FC7">
        <w:rPr>
          <w:rFonts w:cs="Times New Roman"/>
          <w:szCs w:val="24"/>
        </w:rPr>
        <w:t xml:space="preserve"> </w:t>
      </w:r>
      <w:r w:rsidR="000764A8" w:rsidRPr="00805FC7">
        <w:rPr>
          <w:rFonts w:cs="Times New Roman"/>
          <w:szCs w:val="24"/>
        </w:rPr>
        <w:t xml:space="preserve">whose value to earnings </w:t>
      </w:r>
      <w:r w:rsidR="00A73C83" w:rsidRPr="00805FC7">
        <w:rPr>
          <w:rFonts w:cs="Times New Roman"/>
          <w:szCs w:val="24"/>
        </w:rPr>
        <w:t>indicator</w:t>
      </w:r>
      <w:r w:rsidR="000764A8" w:rsidRPr="00805FC7">
        <w:rPr>
          <w:rFonts w:cs="Times New Roman"/>
          <w:szCs w:val="24"/>
        </w:rPr>
        <w:t xml:space="preserve"> which is the price to earnings (P/E) ratio is </w:t>
      </w:r>
      <w:r w:rsidR="00A73C83" w:rsidRPr="00805FC7">
        <w:rPr>
          <w:rFonts w:cs="Times New Roman"/>
          <w:szCs w:val="24"/>
        </w:rPr>
        <w:t>First Insurance company with a P/E ratio of 5.80.</w:t>
      </w:r>
      <w:r w:rsidR="00DF5C72" w:rsidRPr="00805FC7">
        <w:rPr>
          <w:rFonts w:cs="Times New Roman"/>
          <w:szCs w:val="24"/>
        </w:rPr>
        <w:t xml:space="preserve"> T</w:t>
      </w:r>
      <w:r w:rsidR="00884900" w:rsidRPr="00805FC7">
        <w:rPr>
          <w:rFonts w:cs="Times New Roman"/>
          <w:szCs w:val="24"/>
        </w:rPr>
        <w:t xml:space="preserve">he P/E ratio indicates that the company has a relatively higher amount </w:t>
      </w:r>
      <w:r w:rsidR="009655B7" w:rsidRPr="00805FC7">
        <w:rPr>
          <w:rFonts w:cs="Times New Roman"/>
          <w:noProof/>
          <w:szCs w:val="24"/>
        </w:rPr>
        <w:t>of</w:t>
      </w:r>
      <w:r w:rsidR="00884900" w:rsidRPr="00805FC7">
        <w:rPr>
          <w:rFonts w:cs="Times New Roman"/>
          <w:szCs w:val="24"/>
        </w:rPr>
        <w:t xml:space="preserve"> earning than the market value as reflected by the prices of the company’s share in the market</w:t>
      </w:r>
      <w:r w:rsidR="00F42BAA" w:rsidRPr="00805FC7">
        <w:rPr>
          <w:rFonts w:cs="Times New Roman"/>
          <w:szCs w:val="24"/>
        </w:rPr>
        <w:t xml:space="preserve"> </w:t>
      </w:r>
      <w:r w:rsidR="00F42BAA" w:rsidRPr="00805FC7">
        <w:rPr>
          <w:rFonts w:cs="Times New Roman"/>
          <w:szCs w:val="24"/>
          <w:shd w:val="clear" w:color="auto" w:fill="FFFFFF"/>
        </w:rPr>
        <w:t>(Shaki, 2011</w:t>
      </w:r>
      <w:r w:rsidR="00F42BAA" w:rsidRPr="00805FC7">
        <w:rPr>
          <w:rFonts w:cs="Times New Roman"/>
          <w:szCs w:val="24"/>
          <w:shd w:val="clear" w:color="auto" w:fill="FFFFFF"/>
        </w:rPr>
        <w:t>)</w:t>
      </w:r>
      <w:r w:rsidR="00884900" w:rsidRPr="00805FC7">
        <w:rPr>
          <w:rFonts w:cs="Times New Roman"/>
          <w:szCs w:val="24"/>
        </w:rPr>
        <w:t xml:space="preserve">. Lastly, </w:t>
      </w:r>
      <w:r w:rsidR="00657BEF" w:rsidRPr="00805FC7">
        <w:rPr>
          <w:rFonts w:cs="Times New Roman"/>
          <w:szCs w:val="24"/>
        </w:rPr>
        <w:t xml:space="preserve">the sector that seems to offer </w:t>
      </w:r>
      <w:r w:rsidR="007815FB" w:rsidRPr="00805FC7">
        <w:rPr>
          <w:rFonts w:cs="Times New Roman"/>
          <w:szCs w:val="24"/>
        </w:rPr>
        <w:t>the</w:t>
      </w:r>
      <w:r w:rsidR="00657BEF" w:rsidRPr="00805FC7">
        <w:rPr>
          <w:rFonts w:cs="Times New Roman"/>
          <w:szCs w:val="24"/>
        </w:rPr>
        <w:t xml:space="preserve"> highest </w:t>
      </w:r>
      <w:r w:rsidR="007815FB" w:rsidRPr="00805FC7">
        <w:rPr>
          <w:rFonts w:cs="Times New Roman"/>
          <w:szCs w:val="24"/>
        </w:rPr>
        <w:t>dividend</w:t>
      </w:r>
      <w:r w:rsidR="00657BEF" w:rsidRPr="00805FC7">
        <w:rPr>
          <w:rFonts w:cs="Times New Roman"/>
          <w:szCs w:val="24"/>
        </w:rPr>
        <w:t xml:space="preserve"> yield is the bank sector.</w:t>
      </w:r>
      <w:r w:rsidR="007815FB" w:rsidRPr="00805FC7">
        <w:rPr>
          <w:rFonts w:cs="Times New Roman"/>
          <w:szCs w:val="24"/>
        </w:rPr>
        <w:t xml:space="preserve"> Considerably, each of the </w:t>
      </w:r>
      <w:r w:rsidR="007815FB" w:rsidRPr="00805FC7">
        <w:rPr>
          <w:rFonts w:cs="Times New Roman"/>
          <w:noProof/>
          <w:szCs w:val="24"/>
        </w:rPr>
        <w:t>firm</w:t>
      </w:r>
      <w:r w:rsidR="009655B7" w:rsidRPr="00805FC7">
        <w:rPr>
          <w:rFonts w:cs="Times New Roman"/>
          <w:noProof/>
          <w:szCs w:val="24"/>
        </w:rPr>
        <w:t>s</w:t>
      </w:r>
      <w:r w:rsidR="007815FB" w:rsidRPr="00805FC7">
        <w:rPr>
          <w:rFonts w:cs="Times New Roman"/>
          <w:szCs w:val="24"/>
        </w:rPr>
        <w:t xml:space="preserve"> in the bank sector </w:t>
      </w:r>
      <w:r w:rsidR="007815FB" w:rsidRPr="00805FC7">
        <w:rPr>
          <w:rFonts w:cs="Times New Roman"/>
          <w:noProof/>
          <w:szCs w:val="24"/>
        </w:rPr>
        <w:t>pay</w:t>
      </w:r>
      <w:r w:rsidR="009655B7" w:rsidRPr="00805FC7">
        <w:rPr>
          <w:rFonts w:cs="Times New Roman"/>
          <w:noProof/>
          <w:szCs w:val="24"/>
        </w:rPr>
        <w:t>s</w:t>
      </w:r>
      <w:r w:rsidR="007815FB" w:rsidRPr="00805FC7">
        <w:rPr>
          <w:rFonts w:cs="Times New Roman"/>
          <w:szCs w:val="24"/>
        </w:rPr>
        <w:t xml:space="preserve"> out dividends while in </w:t>
      </w:r>
      <w:r w:rsidR="007815FB" w:rsidRPr="00805FC7">
        <w:rPr>
          <w:rFonts w:cs="Times New Roman"/>
          <w:noProof/>
          <w:szCs w:val="24"/>
        </w:rPr>
        <w:t>other sector</w:t>
      </w:r>
      <w:r w:rsidR="009655B7" w:rsidRPr="00805FC7">
        <w:rPr>
          <w:rFonts w:cs="Times New Roman"/>
          <w:noProof/>
          <w:szCs w:val="24"/>
        </w:rPr>
        <w:t>s</w:t>
      </w:r>
      <w:r w:rsidR="007815FB" w:rsidRPr="00805FC7">
        <w:rPr>
          <w:rFonts w:cs="Times New Roman"/>
          <w:szCs w:val="24"/>
        </w:rPr>
        <w:t xml:space="preserve"> </w:t>
      </w:r>
      <w:r w:rsidR="00812CC1" w:rsidRPr="00805FC7">
        <w:rPr>
          <w:rFonts w:cs="Times New Roman"/>
          <w:szCs w:val="24"/>
        </w:rPr>
        <w:t>most</w:t>
      </w:r>
      <w:r w:rsidR="007815FB" w:rsidRPr="00805FC7">
        <w:rPr>
          <w:rFonts w:cs="Times New Roman"/>
          <w:szCs w:val="24"/>
        </w:rPr>
        <w:t xml:space="preserve"> of the firms do not pay out </w:t>
      </w:r>
      <w:r w:rsidR="00812CC1" w:rsidRPr="00805FC7">
        <w:rPr>
          <w:rFonts w:cs="Times New Roman"/>
          <w:szCs w:val="24"/>
        </w:rPr>
        <w:t>dividends.</w:t>
      </w:r>
    </w:p>
    <w:p w:rsidR="00B46B07" w:rsidRPr="00805FC7" w:rsidRDefault="00B46B07" w:rsidP="00E34060">
      <w:pPr>
        <w:pStyle w:val="ListParagraph"/>
        <w:numPr>
          <w:ilvl w:val="0"/>
          <w:numId w:val="1"/>
        </w:numPr>
        <w:tabs>
          <w:tab w:val="left" w:pos="270"/>
        </w:tabs>
        <w:autoSpaceDE w:val="0"/>
        <w:autoSpaceDN w:val="0"/>
        <w:adjustRightInd w:val="0"/>
        <w:spacing w:after="0" w:line="360" w:lineRule="auto"/>
        <w:ind w:left="0" w:firstLine="0"/>
        <w:jc w:val="lowKashida"/>
        <w:rPr>
          <w:rFonts w:ascii="Times New Roman" w:hAnsi="Times New Roman" w:cs="Times New Roman"/>
          <w:b/>
          <w:i/>
          <w:sz w:val="24"/>
          <w:szCs w:val="24"/>
        </w:rPr>
      </w:pPr>
      <w:r w:rsidRPr="00805FC7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Select a company and calculate the expected risk and return using the available data </w:t>
      </w:r>
    </w:p>
    <w:p w:rsidR="00245F8A" w:rsidRPr="00805FC7" w:rsidRDefault="00245F8A" w:rsidP="00AE2814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cs="Times New Roman"/>
          <w:szCs w:val="24"/>
        </w:rPr>
      </w:pPr>
      <w:r w:rsidRPr="00805FC7">
        <w:rPr>
          <w:rFonts w:cs="Times New Roman"/>
          <w:szCs w:val="24"/>
        </w:rPr>
        <w:t>Risk and return are vital parameters in</w:t>
      </w:r>
      <w:r w:rsidR="000B1938" w:rsidRPr="00805FC7">
        <w:rPr>
          <w:rFonts w:cs="Times New Roman"/>
          <w:szCs w:val="24"/>
        </w:rPr>
        <w:t xml:space="preserve"> stock investment. The value of risk </w:t>
      </w:r>
      <w:r w:rsidR="000B1938" w:rsidRPr="00805FC7">
        <w:rPr>
          <w:rFonts w:cs="Times New Roman"/>
          <w:noProof/>
          <w:szCs w:val="24"/>
        </w:rPr>
        <w:t>is found</w:t>
      </w:r>
      <w:r w:rsidR="000B1938" w:rsidRPr="00805FC7">
        <w:rPr>
          <w:rFonts w:cs="Times New Roman"/>
          <w:szCs w:val="24"/>
        </w:rPr>
        <w:t xml:space="preserve"> by finding the standard deviation of the historical data of a stock.</w:t>
      </w:r>
      <w:r w:rsidR="00AA5D85" w:rsidRPr="00805FC7">
        <w:rPr>
          <w:rFonts w:cs="Times New Roman"/>
          <w:szCs w:val="24"/>
        </w:rPr>
        <w:t xml:space="preserve"> In this case, the ideal company to assess on risk and return measure is </w:t>
      </w:r>
      <w:r w:rsidR="006E35F1" w:rsidRPr="00805FC7">
        <w:rPr>
          <w:rFonts w:cs="Times New Roman"/>
          <w:szCs w:val="24"/>
        </w:rPr>
        <w:t xml:space="preserve">Resource invest (JOMA) </w:t>
      </w:r>
      <w:r w:rsidR="003D01F0" w:rsidRPr="00805FC7">
        <w:rPr>
          <w:rFonts w:cs="Times New Roman"/>
          <w:szCs w:val="24"/>
        </w:rPr>
        <w:t>company.</w:t>
      </w:r>
    </w:p>
    <w:p w:rsidR="00256652" w:rsidRPr="00805FC7" w:rsidRDefault="00256652" w:rsidP="00E34060">
      <w:pPr>
        <w:autoSpaceDE w:val="0"/>
        <w:autoSpaceDN w:val="0"/>
        <w:adjustRightInd w:val="0"/>
        <w:spacing w:after="0" w:line="480" w:lineRule="auto"/>
        <w:jc w:val="lowKashida"/>
        <w:rPr>
          <w:rFonts w:cs="Times New Roman"/>
          <w:szCs w:val="24"/>
        </w:rPr>
      </w:pPr>
      <w:r w:rsidRPr="00805FC7">
        <w:rPr>
          <w:rFonts w:cs="Times New Roman"/>
          <w:szCs w:val="24"/>
        </w:rPr>
        <w:t xml:space="preserve">Risk </w:t>
      </w:r>
      <w:r w:rsidR="0090611B" w:rsidRPr="00805FC7">
        <w:rPr>
          <w:rFonts w:cs="Times New Roman"/>
          <w:szCs w:val="24"/>
        </w:rPr>
        <w:t xml:space="preserve">and return </w:t>
      </w:r>
      <w:r w:rsidRPr="00805FC7">
        <w:rPr>
          <w:rFonts w:cs="Times New Roman"/>
          <w:szCs w:val="24"/>
        </w:rPr>
        <w:t>calculation</w:t>
      </w:r>
    </w:p>
    <w:p w:rsidR="008A5891" w:rsidRPr="00805FC7" w:rsidRDefault="008A5891" w:rsidP="00AE2814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cs="Times New Roman"/>
          <w:szCs w:val="24"/>
        </w:rPr>
      </w:pPr>
      <w:r w:rsidRPr="00805FC7">
        <w:rPr>
          <w:rFonts w:cs="Times New Roman"/>
          <w:szCs w:val="24"/>
        </w:rPr>
        <w:t xml:space="preserve">The risk computation takes the </w:t>
      </w:r>
      <w:r w:rsidRPr="00805FC7">
        <w:rPr>
          <w:rFonts w:cs="Times New Roman"/>
          <w:noProof/>
          <w:szCs w:val="24"/>
        </w:rPr>
        <w:t>historical daily</w:t>
      </w:r>
      <w:r w:rsidRPr="00805FC7">
        <w:rPr>
          <w:rFonts w:cs="Times New Roman"/>
          <w:szCs w:val="24"/>
        </w:rPr>
        <w:t xml:space="preserve"> data for </w:t>
      </w:r>
      <w:r w:rsidRPr="00805FC7">
        <w:rPr>
          <w:rFonts w:cs="Times New Roman"/>
          <w:noProof/>
          <w:szCs w:val="24"/>
        </w:rPr>
        <w:t>2018</w:t>
      </w:r>
      <w:r w:rsidRPr="00805FC7">
        <w:rPr>
          <w:rFonts w:cs="Times New Roman"/>
          <w:szCs w:val="24"/>
        </w:rPr>
        <w:t xml:space="preserve"> which runs from </w:t>
      </w:r>
      <w:r w:rsidR="0038736D" w:rsidRPr="00805FC7">
        <w:rPr>
          <w:rFonts w:cs="Times New Roman"/>
          <w:szCs w:val="24"/>
        </w:rPr>
        <w:t>2</w:t>
      </w:r>
      <w:r w:rsidR="0038736D" w:rsidRPr="00805FC7">
        <w:rPr>
          <w:rFonts w:cs="Times New Roman"/>
          <w:szCs w:val="24"/>
          <w:vertAlign w:val="superscript"/>
        </w:rPr>
        <w:t>nd</w:t>
      </w:r>
      <w:r w:rsidR="0038736D" w:rsidRPr="00805FC7">
        <w:rPr>
          <w:rFonts w:cs="Times New Roman"/>
          <w:szCs w:val="24"/>
        </w:rPr>
        <w:t xml:space="preserve"> January to 7</w:t>
      </w:r>
      <w:r w:rsidR="0038736D" w:rsidRPr="00805FC7">
        <w:rPr>
          <w:rFonts w:cs="Times New Roman"/>
          <w:szCs w:val="24"/>
          <w:vertAlign w:val="superscript"/>
        </w:rPr>
        <w:t>th</w:t>
      </w:r>
      <w:r w:rsidR="0038736D" w:rsidRPr="00805FC7">
        <w:rPr>
          <w:rFonts w:cs="Times New Roman"/>
          <w:szCs w:val="24"/>
        </w:rPr>
        <w:t xml:space="preserve"> October. The standard deviation which is the measure of risk is 0.98%.</w:t>
      </w:r>
      <w:r w:rsidR="00F95F3A" w:rsidRPr="00805FC7">
        <w:rPr>
          <w:rFonts w:cs="Times New Roman"/>
          <w:szCs w:val="24"/>
        </w:rPr>
        <w:t xml:space="preserve"> </w:t>
      </w:r>
    </w:p>
    <w:p w:rsidR="00F95F3A" w:rsidRPr="00805FC7" w:rsidRDefault="00F95F3A" w:rsidP="00AE2814">
      <w:pPr>
        <w:autoSpaceDE w:val="0"/>
        <w:autoSpaceDN w:val="0"/>
        <w:adjustRightInd w:val="0"/>
        <w:spacing w:after="0" w:line="480" w:lineRule="auto"/>
        <w:jc w:val="both"/>
        <w:rPr>
          <w:rFonts w:cs="Times New Roman"/>
          <w:szCs w:val="24"/>
        </w:rPr>
      </w:pPr>
      <w:r w:rsidRPr="00805FC7">
        <w:rPr>
          <w:rFonts w:cs="Times New Roman"/>
          <w:szCs w:val="24"/>
        </w:rPr>
        <w:t xml:space="preserve">The expected return is </w:t>
      </w:r>
      <w:r w:rsidR="00C928EE" w:rsidRPr="00805FC7">
        <w:rPr>
          <w:rFonts w:cs="Times New Roman"/>
          <w:szCs w:val="24"/>
        </w:rPr>
        <w:t>computed using the earnings-based approach since the company does not pay dividends.</w:t>
      </w:r>
    </w:p>
    <w:p w:rsidR="00C928EE" w:rsidRPr="00805FC7" w:rsidRDefault="00C928EE" w:rsidP="00AE2814">
      <w:pPr>
        <w:autoSpaceDE w:val="0"/>
        <w:autoSpaceDN w:val="0"/>
        <w:adjustRightInd w:val="0"/>
        <w:spacing w:after="0" w:line="480" w:lineRule="auto"/>
        <w:jc w:val="both"/>
        <w:rPr>
          <w:rFonts w:cs="Times New Roman"/>
          <w:szCs w:val="24"/>
        </w:rPr>
      </w:pPr>
      <w:r w:rsidRPr="00805FC7">
        <w:rPr>
          <w:rFonts w:cs="Times New Roman"/>
          <w:szCs w:val="24"/>
        </w:rPr>
        <w:t>K = E/P</w:t>
      </w:r>
      <w:r w:rsidR="00D92ABF" w:rsidRPr="00805FC7">
        <w:rPr>
          <w:rFonts w:cs="Times New Roman"/>
          <w:szCs w:val="24"/>
        </w:rPr>
        <w:t xml:space="preserve"> whereby k </w:t>
      </w:r>
      <w:r w:rsidR="00D92ABF" w:rsidRPr="00805FC7">
        <w:rPr>
          <w:rFonts w:cs="Times New Roman"/>
          <w:noProof/>
          <w:szCs w:val="24"/>
        </w:rPr>
        <w:t>is given</w:t>
      </w:r>
      <w:r w:rsidR="00D92ABF" w:rsidRPr="00805FC7">
        <w:rPr>
          <w:rFonts w:cs="Times New Roman"/>
          <w:szCs w:val="24"/>
        </w:rPr>
        <w:t xml:space="preserve"> by the inverse of the P/E ratio.</w:t>
      </w:r>
    </w:p>
    <w:p w:rsidR="00D92ABF" w:rsidRPr="00805FC7" w:rsidRDefault="00D92ABF" w:rsidP="00AE2814">
      <w:pPr>
        <w:autoSpaceDE w:val="0"/>
        <w:autoSpaceDN w:val="0"/>
        <w:adjustRightInd w:val="0"/>
        <w:spacing w:after="0" w:line="480" w:lineRule="auto"/>
        <w:jc w:val="both"/>
        <w:rPr>
          <w:rFonts w:cs="Times New Roman"/>
          <w:szCs w:val="24"/>
        </w:rPr>
      </w:pPr>
      <w:r w:rsidRPr="00805FC7">
        <w:rPr>
          <w:rFonts w:cs="Times New Roman"/>
          <w:szCs w:val="24"/>
        </w:rPr>
        <w:t xml:space="preserve">k= </w:t>
      </w:r>
      <w:r w:rsidR="006E35F1" w:rsidRPr="00805FC7">
        <w:rPr>
          <w:rFonts w:cs="Times New Roman"/>
          <w:szCs w:val="24"/>
        </w:rPr>
        <w:t>1/</w:t>
      </w:r>
      <w:r w:rsidR="00EC35DA" w:rsidRPr="00805FC7">
        <w:rPr>
          <w:rFonts w:cs="Times New Roman"/>
          <w:szCs w:val="24"/>
        </w:rPr>
        <w:t>30.06</w:t>
      </w:r>
    </w:p>
    <w:p w:rsidR="00EC35DA" w:rsidRPr="00805FC7" w:rsidRDefault="00EC35DA" w:rsidP="00AE2814">
      <w:pPr>
        <w:autoSpaceDE w:val="0"/>
        <w:autoSpaceDN w:val="0"/>
        <w:adjustRightInd w:val="0"/>
        <w:spacing w:after="0" w:line="480" w:lineRule="auto"/>
        <w:jc w:val="both"/>
        <w:rPr>
          <w:rFonts w:cs="Times New Roman"/>
          <w:szCs w:val="24"/>
        </w:rPr>
      </w:pPr>
      <w:r w:rsidRPr="00805FC7">
        <w:rPr>
          <w:rFonts w:cs="Times New Roman"/>
          <w:szCs w:val="24"/>
        </w:rPr>
        <w:t>k= 0.03327 or 3.327%.</w:t>
      </w:r>
    </w:p>
    <w:p w:rsidR="00EC35DA" w:rsidRPr="00805FC7" w:rsidRDefault="00AE2814" w:rsidP="00AE2814">
      <w:pPr>
        <w:autoSpaceDE w:val="0"/>
        <w:autoSpaceDN w:val="0"/>
        <w:adjustRightInd w:val="0"/>
        <w:spacing w:after="0" w:line="480" w:lineRule="auto"/>
        <w:jc w:val="both"/>
        <w:rPr>
          <w:rFonts w:cs="Times New Roman"/>
          <w:szCs w:val="24"/>
        </w:rPr>
      </w:pPr>
      <w:r w:rsidRPr="00805FC7">
        <w:rPr>
          <w:rFonts w:cs="Times New Roman"/>
          <w:szCs w:val="24"/>
        </w:rPr>
        <w:t>T</w:t>
      </w:r>
      <w:r w:rsidR="00EC35DA" w:rsidRPr="00805FC7">
        <w:rPr>
          <w:rFonts w:cs="Times New Roman"/>
          <w:szCs w:val="24"/>
        </w:rPr>
        <w:t xml:space="preserve">he risk measure for the stock is thus </w:t>
      </w:r>
      <w:r w:rsidR="00EC35DA" w:rsidRPr="00805FC7">
        <w:rPr>
          <w:rFonts w:cs="Times New Roman"/>
          <w:szCs w:val="24"/>
          <w:u w:val="single"/>
        </w:rPr>
        <w:t>0.980%</w:t>
      </w:r>
      <w:r w:rsidR="00EC35DA" w:rsidRPr="00805FC7">
        <w:rPr>
          <w:rFonts w:cs="Times New Roman"/>
          <w:szCs w:val="24"/>
        </w:rPr>
        <w:t xml:space="preserve"> while the expected return on the stock is </w:t>
      </w:r>
      <w:r w:rsidR="00EC35DA" w:rsidRPr="00805FC7">
        <w:rPr>
          <w:rFonts w:cs="Times New Roman"/>
          <w:szCs w:val="24"/>
          <w:u w:val="single"/>
        </w:rPr>
        <w:t>3.327%</w:t>
      </w:r>
      <w:r w:rsidR="00174A85" w:rsidRPr="00805FC7">
        <w:rPr>
          <w:rFonts w:cs="Times New Roman"/>
          <w:szCs w:val="24"/>
          <w:u w:val="single"/>
        </w:rPr>
        <w:t>.</w:t>
      </w:r>
    </w:p>
    <w:p w:rsidR="00256652" w:rsidRPr="00805FC7" w:rsidRDefault="00256652" w:rsidP="00245F8A">
      <w:pPr>
        <w:autoSpaceDE w:val="0"/>
        <w:autoSpaceDN w:val="0"/>
        <w:adjustRightInd w:val="0"/>
        <w:spacing w:before="240" w:after="0" w:line="480" w:lineRule="auto"/>
        <w:jc w:val="lowKashida"/>
        <w:rPr>
          <w:rFonts w:cs="Times New Roman"/>
          <w:szCs w:val="24"/>
        </w:rPr>
      </w:pPr>
    </w:p>
    <w:p w:rsidR="00F42BAA" w:rsidRPr="00805FC7" w:rsidRDefault="00F42BAA">
      <w:pPr>
        <w:rPr>
          <w:rFonts w:eastAsia="Times New Roman" w:cs="Times New Roman"/>
          <w:szCs w:val="24"/>
        </w:rPr>
      </w:pPr>
      <w:r w:rsidRPr="00805FC7">
        <w:rPr>
          <w:rFonts w:eastAsia="Times New Roman" w:cs="Times New Roman"/>
          <w:szCs w:val="24"/>
        </w:rPr>
        <w:br w:type="page"/>
      </w:r>
    </w:p>
    <w:p w:rsidR="00F42BAA" w:rsidRPr="00F42BAA" w:rsidRDefault="00F42BAA" w:rsidP="00F42BAA">
      <w:pPr>
        <w:shd w:val="clear" w:color="auto" w:fill="FFFFFF"/>
        <w:spacing w:after="0" w:line="240" w:lineRule="auto"/>
        <w:jc w:val="center"/>
        <w:rPr>
          <w:rFonts w:eastAsia="Times New Roman" w:cs="Times New Roman"/>
          <w:szCs w:val="24"/>
        </w:rPr>
      </w:pPr>
      <w:r w:rsidRPr="00F42BAA">
        <w:rPr>
          <w:rFonts w:eastAsia="Times New Roman" w:cs="Times New Roman"/>
          <w:szCs w:val="24"/>
        </w:rPr>
        <w:lastRenderedPageBreak/>
        <w:t>References</w:t>
      </w:r>
    </w:p>
    <w:p w:rsidR="00F42BAA" w:rsidRPr="00F42BAA" w:rsidRDefault="00F42BAA" w:rsidP="00F42BAA">
      <w:pPr>
        <w:shd w:val="clear" w:color="auto" w:fill="FFFFFF"/>
        <w:spacing w:after="0" w:line="550" w:lineRule="atLeast"/>
        <w:ind w:left="720" w:right="75" w:hanging="720"/>
        <w:rPr>
          <w:rFonts w:eastAsia="Times New Roman" w:cs="Times New Roman"/>
          <w:szCs w:val="24"/>
        </w:rPr>
      </w:pPr>
      <w:r w:rsidRPr="00F42BAA">
        <w:rPr>
          <w:rFonts w:eastAsia="Times New Roman" w:cs="Times New Roman"/>
          <w:szCs w:val="24"/>
        </w:rPr>
        <w:t>Shaki, M. K. (2011). </w:t>
      </w:r>
      <w:r w:rsidRPr="00805FC7">
        <w:rPr>
          <w:rFonts w:eastAsia="Times New Roman" w:cs="Times New Roman"/>
          <w:i/>
          <w:iCs/>
          <w:szCs w:val="24"/>
        </w:rPr>
        <w:t>Tests of market efficiency of the Amman Stock Exchange</w:t>
      </w:r>
      <w:r w:rsidRPr="00F42BAA">
        <w:rPr>
          <w:rFonts w:eastAsia="Times New Roman" w:cs="Times New Roman"/>
          <w:szCs w:val="24"/>
        </w:rPr>
        <w:t>.</w:t>
      </w:r>
    </w:p>
    <w:p w:rsidR="00B46B07" w:rsidRPr="00805FC7" w:rsidRDefault="00B46B07">
      <w:pPr>
        <w:rPr>
          <w:rFonts w:cs="Times New Roman"/>
          <w:szCs w:val="24"/>
        </w:rPr>
      </w:pPr>
    </w:p>
    <w:sectPr w:rsidR="00B46B07" w:rsidRPr="00805FC7" w:rsidSect="007F4B6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1A25" w:rsidRDefault="007F1A25" w:rsidP="007F4B67">
      <w:pPr>
        <w:spacing w:after="0" w:line="240" w:lineRule="auto"/>
      </w:pPr>
      <w:r>
        <w:separator/>
      </w:r>
    </w:p>
  </w:endnote>
  <w:endnote w:type="continuationSeparator" w:id="0">
    <w:p w:rsidR="007F1A25" w:rsidRDefault="007F1A25" w:rsidP="007F4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1A25" w:rsidRDefault="007F1A25" w:rsidP="007F4B67">
      <w:pPr>
        <w:spacing w:after="0" w:line="240" w:lineRule="auto"/>
      </w:pPr>
      <w:r>
        <w:separator/>
      </w:r>
    </w:p>
  </w:footnote>
  <w:footnote w:type="continuationSeparator" w:id="0">
    <w:p w:rsidR="007F1A25" w:rsidRDefault="007F1A25" w:rsidP="007F4B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B67" w:rsidRDefault="007F4B67" w:rsidP="007F4B67">
    <w:pPr>
      <w:pStyle w:val="Header"/>
    </w:pPr>
    <w:r>
      <w:t xml:space="preserve">FINANCIAL MANAGEMENT ASSIGNMENT </w:t>
    </w:r>
    <w:sdt>
      <w:sdtPr>
        <w:id w:val="202951251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708A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7F4B67" w:rsidRDefault="007F4B6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B67" w:rsidRDefault="007F4B67" w:rsidP="007F4B67">
    <w:pPr>
      <w:pStyle w:val="Header"/>
    </w:pPr>
    <w:r>
      <w:t>Running head: FINANCIAL MANAGEMENT ASSIGNMENT</w:t>
    </w:r>
    <w:sdt>
      <w:sdtPr>
        <w:id w:val="1990439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5FC7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7F4B67" w:rsidRDefault="007F4B6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6F056D"/>
    <w:multiLevelType w:val="hybridMultilevel"/>
    <w:tmpl w:val="1F3E11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YxNDO2NDOwMDM3NjNQ0lEKTi0uzszPAykwrAUAMpO6EywAAAA="/>
  </w:docVars>
  <w:rsids>
    <w:rsidRoot w:val="00B46B07"/>
    <w:rsid w:val="000764A8"/>
    <w:rsid w:val="000B1938"/>
    <w:rsid w:val="00123BA3"/>
    <w:rsid w:val="001352C6"/>
    <w:rsid w:val="001413C5"/>
    <w:rsid w:val="00174A85"/>
    <w:rsid w:val="001A254F"/>
    <w:rsid w:val="00200A0A"/>
    <w:rsid w:val="00245F8A"/>
    <w:rsid w:val="00256652"/>
    <w:rsid w:val="00272447"/>
    <w:rsid w:val="002A57A1"/>
    <w:rsid w:val="002F2F45"/>
    <w:rsid w:val="00375596"/>
    <w:rsid w:val="0038736D"/>
    <w:rsid w:val="003A018D"/>
    <w:rsid w:val="003C0D14"/>
    <w:rsid w:val="003C7F70"/>
    <w:rsid w:val="003D01F0"/>
    <w:rsid w:val="00445018"/>
    <w:rsid w:val="00446B02"/>
    <w:rsid w:val="00454D77"/>
    <w:rsid w:val="004569D5"/>
    <w:rsid w:val="00485BBA"/>
    <w:rsid w:val="004E49D1"/>
    <w:rsid w:val="004E51F6"/>
    <w:rsid w:val="0050307E"/>
    <w:rsid w:val="00510F85"/>
    <w:rsid w:val="00595476"/>
    <w:rsid w:val="005A3F8F"/>
    <w:rsid w:val="005F708A"/>
    <w:rsid w:val="006230BB"/>
    <w:rsid w:val="00633AE4"/>
    <w:rsid w:val="00657BEF"/>
    <w:rsid w:val="0066069B"/>
    <w:rsid w:val="006B6A45"/>
    <w:rsid w:val="006B6D21"/>
    <w:rsid w:val="006E35F1"/>
    <w:rsid w:val="00724CDB"/>
    <w:rsid w:val="00741008"/>
    <w:rsid w:val="007815FB"/>
    <w:rsid w:val="00787D97"/>
    <w:rsid w:val="007C24AA"/>
    <w:rsid w:val="007E2ABD"/>
    <w:rsid w:val="007F1A25"/>
    <w:rsid w:val="007F4B67"/>
    <w:rsid w:val="00805FC7"/>
    <w:rsid w:val="00812CC1"/>
    <w:rsid w:val="00853C56"/>
    <w:rsid w:val="00884900"/>
    <w:rsid w:val="008A5891"/>
    <w:rsid w:val="008D3BBA"/>
    <w:rsid w:val="0090611B"/>
    <w:rsid w:val="00941C3D"/>
    <w:rsid w:val="009630B8"/>
    <w:rsid w:val="009655B7"/>
    <w:rsid w:val="009963B4"/>
    <w:rsid w:val="009A171F"/>
    <w:rsid w:val="009A31E1"/>
    <w:rsid w:val="009B2706"/>
    <w:rsid w:val="009C0606"/>
    <w:rsid w:val="00A0303F"/>
    <w:rsid w:val="00A26A6C"/>
    <w:rsid w:val="00A32501"/>
    <w:rsid w:val="00A36CC3"/>
    <w:rsid w:val="00A73C83"/>
    <w:rsid w:val="00A73D43"/>
    <w:rsid w:val="00AA5D85"/>
    <w:rsid w:val="00AB1B0C"/>
    <w:rsid w:val="00AE2814"/>
    <w:rsid w:val="00B0625E"/>
    <w:rsid w:val="00B36841"/>
    <w:rsid w:val="00B46B07"/>
    <w:rsid w:val="00B81D57"/>
    <w:rsid w:val="00B83A29"/>
    <w:rsid w:val="00BA2755"/>
    <w:rsid w:val="00BB537B"/>
    <w:rsid w:val="00C12BE9"/>
    <w:rsid w:val="00C35C2E"/>
    <w:rsid w:val="00C928EE"/>
    <w:rsid w:val="00CE1A21"/>
    <w:rsid w:val="00D2622D"/>
    <w:rsid w:val="00D92ABF"/>
    <w:rsid w:val="00D93BB5"/>
    <w:rsid w:val="00DF13DA"/>
    <w:rsid w:val="00DF5C72"/>
    <w:rsid w:val="00E16DD1"/>
    <w:rsid w:val="00E34060"/>
    <w:rsid w:val="00E37E79"/>
    <w:rsid w:val="00E85A00"/>
    <w:rsid w:val="00EC35DA"/>
    <w:rsid w:val="00F42BAA"/>
    <w:rsid w:val="00F763D5"/>
    <w:rsid w:val="00F95F3A"/>
    <w:rsid w:val="00FA0417"/>
    <w:rsid w:val="00FC5481"/>
    <w:rsid w:val="00FE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6289B9-8660-42E9-890A-812D9CB76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622D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22D"/>
    <w:pPr>
      <w:keepNext/>
      <w:keepLines/>
      <w:spacing w:before="40" w:after="0"/>
      <w:jc w:val="center"/>
      <w:outlineLvl w:val="1"/>
    </w:pPr>
    <w:rPr>
      <w:rFonts w:eastAsiaTheme="majorEastAsia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622D"/>
    <w:pPr>
      <w:keepNext/>
      <w:keepLines/>
      <w:spacing w:before="40" w:after="0"/>
      <w:outlineLvl w:val="2"/>
    </w:pPr>
    <w:rPr>
      <w:rFonts w:eastAsiaTheme="majorEastAsia" w:cstheme="majorBidi"/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22D"/>
    <w:rPr>
      <w:rFonts w:eastAsiaTheme="majorEastAsia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22D"/>
    <w:rPr>
      <w:rFonts w:eastAsiaTheme="majorEastAsia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622D"/>
    <w:rPr>
      <w:rFonts w:eastAsiaTheme="majorEastAsia" w:cstheme="majorBidi"/>
      <w:i/>
      <w:szCs w:val="24"/>
    </w:rPr>
  </w:style>
  <w:style w:type="paragraph" w:styleId="ListParagraph">
    <w:name w:val="List Paragraph"/>
    <w:basedOn w:val="Normal"/>
    <w:uiPriority w:val="34"/>
    <w:qFormat/>
    <w:rsid w:val="00B46B07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paragraph" w:styleId="Header">
    <w:name w:val="header"/>
    <w:basedOn w:val="Normal"/>
    <w:link w:val="HeaderChar"/>
    <w:uiPriority w:val="99"/>
    <w:unhideWhenUsed/>
    <w:rsid w:val="007F4B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4B67"/>
  </w:style>
  <w:style w:type="paragraph" w:styleId="Footer">
    <w:name w:val="footer"/>
    <w:basedOn w:val="Normal"/>
    <w:link w:val="FooterChar"/>
    <w:uiPriority w:val="99"/>
    <w:unhideWhenUsed/>
    <w:rsid w:val="007F4B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4B67"/>
  </w:style>
  <w:style w:type="paragraph" w:customStyle="1" w:styleId="cpformat">
    <w:name w:val="cpformat"/>
    <w:basedOn w:val="Normal"/>
    <w:rsid w:val="00F42BAA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F42BAA"/>
    <w:rPr>
      <w:i/>
      <w:iCs/>
    </w:rPr>
  </w:style>
  <w:style w:type="character" w:customStyle="1" w:styleId="gray">
    <w:name w:val="gray"/>
    <w:basedOn w:val="DefaultParagraphFont"/>
    <w:rsid w:val="00F42B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7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2</cp:revision>
  <dcterms:created xsi:type="dcterms:W3CDTF">2018-10-08T17:37:00Z</dcterms:created>
  <dcterms:modified xsi:type="dcterms:W3CDTF">2018-10-08T17:37:00Z</dcterms:modified>
</cp:coreProperties>
</file>